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A976" w14:textId="1E62C078" w:rsidR="00F44B07" w:rsidRPr="00F47420" w:rsidRDefault="008B2DDE" w:rsidP="00316EF0">
      <w:pPr>
        <w:rPr>
          <w:rFonts w:ascii="Georgia" w:hAnsi="Georgia"/>
          <w:b/>
          <w:color w:val="000000"/>
          <w:sz w:val="22"/>
          <w:szCs w:val="22"/>
        </w:rPr>
      </w:pPr>
      <w:r w:rsidRPr="008B2DDE">
        <w:rPr>
          <w:rFonts w:ascii="Georgia" w:hAnsi="Georgia"/>
          <w:b/>
          <w:color w:val="000000"/>
          <w:sz w:val="22"/>
          <w:szCs w:val="22"/>
        </w:rPr>
        <w:t>Georgia Association of Housing and Redevelopment Authorities (GAHRA)</w:t>
      </w:r>
    </w:p>
    <w:p w14:paraId="61B7B31A" w14:textId="0994595F" w:rsidR="002C1864" w:rsidRDefault="006645B9" w:rsidP="006645B9">
      <w:pPr>
        <w:jc w:val="both"/>
        <w:rPr>
          <w:rFonts w:ascii="Georgia" w:hAnsi="Georgia"/>
          <w:sz w:val="22"/>
          <w:szCs w:val="22"/>
        </w:rPr>
      </w:pPr>
      <w:r>
        <w:rPr>
          <w:rFonts w:ascii="Georgia" w:hAnsi="Georgia"/>
          <w:sz w:val="22"/>
          <w:szCs w:val="22"/>
        </w:rPr>
        <w:t xml:space="preserve">March </w:t>
      </w:r>
      <w:r w:rsidR="00285570">
        <w:rPr>
          <w:rFonts w:ascii="Georgia" w:hAnsi="Georgia"/>
          <w:sz w:val="22"/>
          <w:szCs w:val="22"/>
        </w:rPr>
        <w:t>2</w:t>
      </w:r>
      <w:r w:rsidR="001D0941">
        <w:rPr>
          <w:rFonts w:ascii="Georgia" w:hAnsi="Georgia"/>
          <w:sz w:val="22"/>
          <w:szCs w:val="22"/>
        </w:rPr>
        <w:t>9</w:t>
      </w:r>
      <w:r>
        <w:rPr>
          <w:rFonts w:ascii="Georgia" w:hAnsi="Georgia"/>
          <w:sz w:val="22"/>
          <w:szCs w:val="22"/>
        </w:rPr>
        <w:t>, 2022</w:t>
      </w:r>
    </w:p>
    <w:p w14:paraId="1D3DC18A" w14:textId="65369CE1" w:rsidR="006645B9" w:rsidRDefault="006645B9" w:rsidP="006645B9">
      <w:pPr>
        <w:jc w:val="both"/>
        <w:rPr>
          <w:rFonts w:ascii="Georgia" w:hAnsi="Georgia"/>
          <w:sz w:val="22"/>
          <w:szCs w:val="22"/>
        </w:rPr>
      </w:pPr>
    </w:p>
    <w:p w14:paraId="2E3F3642" w14:textId="3E6AB5AE" w:rsidR="00751433" w:rsidRDefault="00751433" w:rsidP="00751433">
      <w:pPr>
        <w:spacing w:line="276" w:lineRule="auto"/>
        <w:jc w:val="both"/>
        <w:rPr>
          <w:rFonts w:ascii="Georgia" w:hAnsi="Georgia"/>
          <w:color w:val="222222"/>
          <w:sz w:val="22"/>
          <w:szCs w:val="22"/>
        </w:rPr>
      </w:pPr>
      <w:r w:rsidRPr="00751433">
        <w:rPr>
          <w:rFonts w:ascii="Georgia" w:hAnsi="Georgia"/>
          <w:color w:val="222222"/>
          <w:sz w:val="22"/>
          <w:szCs w:val="22"/>
        </w:rPr>
        <w:t>GAHRA has seen a lot of bills introduced that could somehow affect housing and redevelopment authorities, and you'll find them in the bills listed below.</w:t>
      </w:r>
    </w:p>
    <w:p w14:paraId="1EC8B878" w14:textId="14D68823" w:rsidR="00D75D33" w:rsidRDefault="00D75D33" w:rsidP="00751433">
      <w:pPr>
        <w:spacing w:line="276" w:lineRule="auto"/>
        <w:jc w:val="both"/>
        <w:rPr>
          <w:rFonts w:ascii="Georgia" w:hAnsi="Georgia"/>
          <w:color w:val="222222"/>
          <w:sz w:val="22"/>
          <w:szCs w:val="22"/>
        </w:rPr>
      </w:pPr>
    </w:p>
    <w:p w14:paraId="4853701E" w14:textId="1A82EA17" w:rsidR="00D75D33" w:rsidRPr="00D75D33" w:rsidRDefault="000825B7" w:rsidP="00D75D33">
      <w:pPr>
        <w:spacing w:line="276" w:lineRule="auto"/>
        <w:jc w:val="both"/>
        <w:rPr>
          <w:rFonts w:ascii="Georgia" w:hAnsi="Georgia"/>
          <w:color w:val="222222"/>
          <w:sz w:val="22"/>
          <w:szCs w:val="22"/>
        </w:rPr>
      </w:pPr>
      <w:hyperlink r:id="rId7" w:history="1">
        <w:r w:rsidR="00D75D33" w:rsidRPr="00751433">
          <w:rPr>
            <w:rStyle w:val="Hyperlink"/>
            <w:rFonts w:ascii="Georgia" w:hAnsi="Georgia"/>
            <w:sz w:val="22"/>
            <w:szCs w:val="22"/>
          </w:rPr>
          <w:t>HB 1458</w:t>
        </w:r>
      </w:hyperlink>
      <w:r w:rsidR="00D75D33" w:rsidRPr="00751433">
        <w:rPr>
          <w:rFonts w:ascii="Georgia" w:hAnsi="Georgia"/>
          <w:color w:val="222222"/>
          <w:sz w:val="22"/>
          <w:szCs w:val="22"/>
        </w:rPr>
        <w:t xml:space="preserve"> </w:t>
      </w:r>
      <w:r w:rsidR="00D75D33" w:rsidRPr="00D75D33">
        <w:rPr>
          <w:rFonts w:ascii="Georgia" w:hAnsi="Georgia"/>
          <w:color w:val="222222"/>
          <w:sz w:val="22"/>
          <w:szCs w:val="22"/>
        </w:rPr>
        <w:t>was recently introduced. It deals with fair housing and never made it out of the House Judiciary Committee.</w:t>
      </w:r>
    </w:p>
    <w:p w14:paraId="4400FE19" w14:textId="77777777" w:rsidR="00D75D33" w:rsidRPr="00D75D33" w:rsidRDefault="00D75D33" w:rsidP="00D75D33">
      <w:pPr>
        <w:spacing w:line="276" w:lineRule="auto"/>
        <w:jc w:val="both"/>
        <w:rPr>
          <w:rFonts w:ascii="Georgia" w:hAnsi="Georgia"/>
          <w:color w:val="222222"/>
          <w:sz w:val="22"/>
          <w:szCs w:val="22"/>
        </w:rPr>
      </w:pPr>
      <w:r w:rsidRPr="00D75D33">
        <w:rPr>
          <w:rFonts w:ascii="Georgia" w:hAnsi="Georgia"/>
          <w:color w:val="222222"/>
          <w:sz w:val="22"/>
          <w:szCs w:val="22"/>
        </w:rPr>
        <w:t> </w:t>
      </w:r>
    </w:p>
    <w:p w14:paraId="7520DEB1" w14:textId="66B17E68" w:rsidR="00D75D33" w:rsidRPr="00D75D33" w:rsidRDefault="00D75D33" w:rsidP="00D75D33">
      <w:pPr>
        <w:spacing w:line="276" w:lineRule="auto"/>
        <w:jc w:val="both"/>
        <w:rPr>
          <w:rFonts w:ascii="Georgia" w:hAnsi="Georgia"/>
          <w:color w:val="222222"/>
          <w:sz w:val="22"/>
          <w:szCs w:val="22"/>
        </w:rPr>
      </w:pPr>
      <w:r w:rsidRPr="00D75D33">
        <w:rPr>
          <w:rFonts w:ascii="Georgia" w:hAnsi="Georgia"/>
          <w:color w:val="222222"/>
          <w:sz w:val="22"/>
          <w:szCs w:val="22"/>
        </w:rPr>
        <w:t>Our GAHRA legislative team has seen legislation introduced pertaining to low</w:t>
      </w:r>
      <w:r>
        <w:rPr>
          <w:rFonts w:ascii="Georgia" w:hAnsi="Georgia"/>
          <w:color w:val="222222"/>
          <w:sz w:val="22"/>
          <w:szCs w:val="22"/>
        </w:rPr>
        <w:t>-</w:t>
      </w:r>
      <w:r w:rsidRPr="00D75D33">
        <w:rPr>
          <w:rFonts w:ascii="Georgia" w:hAnsi="Georgia"/>
          <w:color w:val="222222"/>
          <w:sz w:val="22"/>
          <w:szCs w:val="22"/>
        </w:rPr>
        <w:t>income tax credit, residential dwellings, tenants, sovereign immunity, tenant refusal, appearing in trial, and more, and you'll find details on the legislation listed below.</w:t>
      </w:r>
    </w:p>
    <w:p w14:paraId="090C35CC" w14:textId="77777777" w:rsidR="00D75D33" w:rsidRPr="00D75D33" w:rsidRDefault="00D75D33" w:rsidP="00D75D33">
      <w:pPr>
        <w:spacing w:line="276" w:lineRule="auto"/>
        <w:jc w:val="both"/>
        <w:rPr>
          <w:rFonts w:ascii="Georgia" w:hAnsi="Georgia"/>
          <w:color w:val="222222"/>
          <w:sz w:val="22"/>
          <w:szCs w:val="22"/>
        </w:rPr>
      </w:pPr>
      <w:r w:rsidRPr="00D75D33">
        <w:rPr>
          <w:rFonts w:ascii="Georgia" w:hAnsi="Georgia"/>
          <w:color w:val="222222"/>
          <w:sz w:val="22"/>
          <w:szCs w:val="22"/>
        </w:rPr>
        <w:t> </w:t>
      </w:r>
    </w:p>
    <w:p w14:paraId="34789293" w14:textId="7AECAE1D" w:rsidR="00D75D33" w:rsidRPr="00D75D33" w:rsidRDefault="000825B7" w:rsidP="00D75D33">
      <w:pPr>
        <w:spacing w:line="276" w:lineRule="auto"/>
        <w:jc w:val="both"/>
        <w:rPr>
          <w:rFonts w:ascii="Georgia" w:hAnsi="Georgia"/>
          <w:color w:val="222222"/>
          <w:sz w:val="22"/>
          <w:szCs w:val="22"/>
        </w:rPr>
      </w:pPr>
      <w:hyperlink r:id="rId8" w:history="1">
        <w:r w:rsidR="00D75D33" w:rsidRPr="00751433">
          <w:rPr>
            <w:rStyle w:val="Hyperlink"/>
            <w:rFonts w:ascii="Georgia" w:hAnsi="Georgia"/>
            <w:sz w:val="22"/>
            <w:szCs w:val="22"/>
          </w:rPr>
          <w:t>HR 756</w:t>
        </w:r>
      </w:hyperlink>
      <w:r w:rsidR="00D75D33" w:rsidRPr="00751433">
        <w:rPr>
          <w:rFonts w:ascii="Georgia" w:hAnsi="Georgia"/>
          <w:color w:val="222222"/>
          <w:sz w:val="22"/>
          <w:szCs w:val="22"/>
        </w:rPr>
        <w:t xml:space="preserve"> </w:t>
      </w:r>
      <w:r w:rsidR="00D75D33" w:rsidRPr="00D75D33">
        <w:rPr>
          <w:rFonts w:ascii="Georgia" w:hAnsi="Georgia"/>
          <w:color w:val="222222"/>
          <w:sz w:val="22"/>
          <w:szCs w:val="22"/>
        </w:rPr>
        <w:t>is still in the House Ways and Means Committee. It is proposing an amendment to the Constitution to provide that qualified low-income building projects may be classified as a separate class of property for ad valorem property tax purposes. GAHRA leadership said last week that it supports this bill if it were to move.</w:t>
      </w:r>
    </w:p>
    <w:p w14:paraId="109BE57A" w14:textId="77777777" w:rsidR="00D75D33" w:rsidRPr="00D75D33" w:rsidRDefault="00D75D33" w:rsidP="00D75D33">
      <w:pPr>
        <w:spacing w:line="276" w:lineRule="auto"/>
        <w:jc w:val="both"/>
        <w:rPr>
          <w:rFonts w:ascii="Georgia" w:hAnsi="Georgia"/>
          <w:color w:val="222222"/>
          <w:sz w:val="22"/>
          <w:szCs w:val="22"/>
        </w:rPr>
      </w:pPr>
      <w:r w:rsidRPr="00D75D33">
        <w:rPr>
          <w:rFonts w:ascii="Georgia" w:hAnsi="Georgia"/>
          <w:color w:val="222222"/>
          <w:sz w:val="22"/>
          <w:szCs w:val="22"/>
        </w:rPr>
        <w:t> </w:t>
      </w:r>
    </w:p>
    <w:p w14:paraId="47BF2527" w14:textId="22304630" w:rsidR="00D75D33" w:rsidRPr="00D75D33" w:rsidRDefault="00D75D33" w:rsidP="00D75D33">
      <w:pPr>
        <w:spacing w:line="276" w:lineRule="auto"/>
        <w:jc w:val="both"/>
        <w:rPr>
          <w:rFonts w:ascii="Georgia" w:hAnsi="Georgia"/>
          <w:color w:val="222222"/>
          <w:sz w:val="22"/>
          <w:szCs w:val="22"/>
        </w:rPr>
      </w:pPr>
      <w:r w:rsidRPr="00D75D33">
        <w:rPr>
          <w:rFonts w:ascii="Georgia" w:hAnsi="Georgia"/>
          <w:color w:val="222222"/>
          <w:sz w:val="22"/>
          <w:szCs w:val="22"/>
        </w:rPr>
        <w:t xml:space="preserve">GAHRA leadership told us they have a problem with </w:t>
      </w:r>
      <w:hyperlink r:id="rId9" w:history="1">
        <w:r w:rsidRPr="00751433">
          <w:rPr>
            <w:rStyle w:val="Hyperlink"/>
            <w:rFonts w:ascii="Georgia" w:hAnsi="Georgia"/>
            <w:sz w:val="22"/>
            <w:szCs w:val="22"/>
          </w:rPr>
          <w:t>HB 894</w:t>
        </w:r>
      </w:hyperlink>
      <w:r w:rsidRPr="00D75D33">
        <w:rPr>
          <w:rFonts w:ascii="Georgia" w:hAnsi="Georgia"/>
          <w:color w:val="222222"/>
          <w:sz w:val="22"/>
          <w:szCs w:val="22"/>
        </w:rPr>
        <w:t xml:space="preserve"> that was introduced and is in the House. It says that a prospective tenant shall not be refused a rental or lease agreement solely based upon a previous eviction due to COVID-19. According to GAHRA leadership, we were under a moratorium several times during this pandemic. You may have some drug activity, assault or even murder involved in a termination during the pandemic, and that is the issue from GAHRA with this legislation. It never made it out of the House Judiciary Committee.</w:t>
      </w:r>
    </w:p>
    <w:p w14:paraId="0B012CFA" w14:textId="77777777" w:rsidR="00D75D33" w:rsidRPr="00D75D33" w:rsidRDefault="00D75D33" w:rsidP="00D75D33">
      <w:pPr>
        <w:spacing w:line="276" w:lineRule="auto"/>
        <w:jc w:val="both"/>
        <w:rPr>
          <w:rFonts w:ascii="Georgia" w:hAnsi="Georgia"/>
          <w:color w:val="222222"/>
          <w:sz w:val="22"/>
          <w:szCs w:val="22"/>
        </w:rPr>
      </w:pPr>
      <w:r w:rsidRPr="00D75D33">
        <w:rPr>
          <w:rFonts w:ascii="Georgia" w:hAnsi="Georgia"/>
          <w:color w:val="222222"/>
          <w:sz w:val="22"/>
          <w:szCs w:val="22"/>
        </w:rPr>
        <w:t> </w:t>
      </w:r>
    </w:p>
    <w:p w14:paraId="47272433" w14:textId="1FB9146D" w:rsidR="00D75D33" w:rsidRPr="00D75D33" w:rsidRDefault="00D75D33" w:rsidP="00D75D33">
      <w:pPr>
        <w:spacing w:line="276" w:lineRule="auto"/>
        <w:jc w:val="both"/>
        <w:rPr>
          <w:rFonts w:ascii="Georgia" w:hAnsi="Georgia"/>
          <w:color w:val="222222"/>
          <w:sz w:val="22"/>
          <w:szCs w:val="22"/>
        </w:rPr>
      </w:pPr>
      <w:r w:rsidRPr="00D75D33">
        <w:rPr>
          <w:rFonts w:ascii="Georgia" w:hAnsi="Georgia"/>
          <w:color w:val="222222"/>
          <w:sz w:val="22"/>
          <w:szCs w:val="22"/>
        </w:rPr>
        <w:t>We continue to monitor legislation pertaining to tenants, landlords, housing and/or redevelopment authorities, low</w:t>
      </w:r>
      <w:r>
        <w:rPr>
          <w:rFonts w:ascii="Georgia" w:hAnsi="Georgia"/>
          <w:color w:val="222222"/>
          <w:sz w:val="22"/>
          <w:szCs w:val="22"/>
        </w:rPr>
        <w:t>-</w:t>
      </w:r>
      <w:r w:rsidRPr="00D75D33">
        <w:rPr>
          <w:rFonts w:ascii="Georgia" w:hAnsi="Georgia"/>
          <w:color w:val="222222"/>
          <w:sz w:val="22"/>
          <w:szCs w:val="22"/>
        </w:rPr>
        <w:t>income housing tax credits, tax credits, affordable housing and more that could possibly affect GAHRA's members. This includes new legislation introduced every day and "old" legislation that was introduced in 2021 or this session that could have language attached to it as an amendment or substitute. </w:t>
      </w:r>
    </w:p>
    <w:p w14:paraId="0531644F" w14:textId="77777777" w:rsidR="00D75D33" w:rsidRDefault="00D75D33" w:rsidP="00751433">
      <w:pPr>
        <w:spacing w:line="276" w:lineRule="auto"/>
        <w:jc w:val="both"/>
        <w:rPr>
          <w:rFonts w:ascii="Georgia" w:hAnsi="Georgia"/>
          <w:color w:val="222222"/>
          <w:sz w:val="22"/>
          <w:szCs w:val="22"/>
        </w:rPr>
      </w:pPr>
    </w:p>
    <w:p w14:paraId="7F493FF0" w14:textId="77777777" w:rsidR="00D75D33" w:rsidRPr="00D75D33" w:rsidRDefault="00D75D33" w:rsidP="00D75D33">
      <w:pPr>
        <w:spacing w:line="276" w:lineRule="auto"/>
        <w:jc w:val="both"/>
        <w:rPr>
          <w:rFonts w:ascii="Georgia" w:hAnsi="Georgia"/>
          <w:color w:val="222222"/>
          <w:sz w:val="22"/>
          <w:szCs w:val="22"/>
        </w:rPr>
      </w:pPr>
      <w:r w:rsidRPr="00D75D33">
        <w:rPr>
          <w:rFonts w:ascii="Georgia" w:hAnsi="Georgia"/>
          <w:color w:val="222222"/>
          <w:sz w:val="22"/>
          <w:szCs w:val="22"/>
        </w:rPr>
        <w:t>The General Assembly returned last Monday for legislative day 32 and completed day 35 on Friday, March 25th. There was somewhat of a stalemate between the House and Senate early in the week primarily due to inaction on Speaker Ralston’s “Mental Health Parity Act”. The Senate passed HB 911, our state’s spending plan for the new fiscal year and now the House and Senate will hash out their differences in the final days of the session. This week they will convene for legislative days 36-39, with Saturday, April 2nd and Sunday, April 3rd slated for committee workdays, and Monday, April 4th is Sine Die (last day of session).</w:t>
      </w:r>
    </w:p>
    <w:p w14:paraId="3826C449" w14:textId="77777777" w:rsidR="00D75D33" w:rsidRPr="00D75D33" w:rsidRDefault="00D75D33" w:rsidP="00D75D33">
      <w:pPr>
        <w:spacing w:line="276" w:lineRule="auto"/>
        <w:jc w:val="both"/>
        <w:rPr>
          <w:rFonts w:ascii="Georgia" w:hAnsi="Georgia"/>
          <w:color w:val="222222"/>
          <w:sz w:val="22"/>
          <w:szCs w:val="22"/>
        </w:rPr>
      </w:pPr>
      <w:r w:rsidRPr="00D75D33">
        <w:rPr>
          <w:rFonts w:ascii="Georgia" w:hAnsi="Georgia"/>
          <w:color w:val="222222"/>
          <w:sz w:val="22"/>
          <w:szCs w:val="22"/>
        </w:rPr>
        <w:t xml:space="preserve"> </w:t>
      </w:r>
    </w:p>
    <w:p w14:paraId="527B52DE" w14:textId="18B5CCFB" w:rsidR="00DC3787" w:rsidRDefault="00D75D33" w:rsidP="00BB2777">
      <w:pPr>
        <w:spacing w:line="276" w:lineRule="auto"/>
        <w:jc w:val="both"/>
        <w:rPr>
          <w:rFonts w:ascii="Georgia" w:hAnsi="Georgia"/>
          <w:color w:val="222222"/>
          <w:sz w:val="22"/>
          <w:szCs w:val="22"/>
        </w:rPr>
      </w:pPr>
      <w:r w:rsidRPr="00D75D33">
        <w:rPr>
          <w:rFonts w:ascii="Georgia" w:hAnsi="Georgia"/>
          <w:color w:val="222222"/>
          <w:sz w:val="22"/>
          <w:szCs w:val="22"/>
        </w:rPr>
        <w:t>We are now in the heat and heart of legislative session with Crossover Day (March 15th) being behind us, and House and Senate members, other stakeholders, state agencies, and the Governor's Office attempting to add language from bills that did not pass before Crossover Day to other bills that are "alive" for passage before Sine Die.</w:t>
      </w:r>
    </w:p>
    <w:p w14:paraId="1BD93643" w14:textId="77777777" w:rsidR="0077390C" w:rsidRPr="00F47420" w:rsidRDefault="0077390C" w:rsidP="00994D3D">
      <w:pPr>
        <w:jc w:val="both"/>
        <w:rPr>
          <w:rFonts w:ascii="Georgia" w:hAnsi="Georgia"/>
          <w:i/>
          <w:iCs/>
          <w:color w:val="222222"/>
          <w:sz w:val="22"/>
          <w:szCs w:val="22"/>
        </w:rPr>
      </w:pPr>
    </w:p>
    <w:p w14:paraId="1F6FE3A6" w14:textId="6481A51D" w:rsidR="008846DB" w:rsidRPr="008A69C3" w:rsidRDefault="008846DB" w:rsidP="00AE715D">
      <w:pPr>
        <w:jc w:val="both"/>
        <w:rPr>
          <w:rFonts w:ascii="Georgia" w:hAnsi="Georgia"/>
          <w:b/>
          <w:bCs/>
          <w:color w:val="222222"/>
          <w:sz w:val="22"/>
          <w:szCs w:val="22"/>
        </w:rPr>
      </w:pPr>
      <w:r w:rsidRPr="006046E9">
        <w:rPr>
          <w:rFonts w:ascii="Georgia" w:hAnsi="Georgia"/>
          <w:b/>
          <w:bCs/>
          <w:color w:val="222222"/>
          <w:sz w:val="22"/>
          <w:szCs w:val="22"/>
        </w:rPr>
        <w:lastRenderedPageBreak/>
        <w:t>Thrash-Haliburton is diligently watching and working to stop any detrimental legislation to our industry and push the legislation we support. Our governmental affairs team continues every day to work on, look out for and answer requests, needs and interests, as we act at the direction of the group's leadership.</w:t>
      </w:r>
    </w:p>
    <w:p w14:paraId="5FABB256" w14:textId="77777777" w:rsidR="007308AA" w:rsidRDefault="007308AA" w:rsidP="008846DB">
      <w:pPr>
        <w:jc w:val="center"/>
        <w:rPr>
          <w:rFonts w:ascii="Georgia" w:hAnsi="Georgia"/>
          <w:b/>
          <w:sz w:val="22"/>
          <w:szCs w:val="22"/>
          <w:u w:val="single"/>
        </w:rPr>
      </w:pPr>
    </w:p>
    <w:p w14:paraId="227D0C6E" w14:textId="565741C5" w:rsidR="008846DB" w:rsidRDefault="008846DB" w:rsidP="008846DB">
      <w:pPr>
        <w:jc w:val="center"/>
        <w:rPr>
          <w:rFonts w:ascii="Georgia" w:hAnsi="Georgia"/>
          <w:b/>
          <w:sz w:val="22"/>
          <w:szCs w:val="22"/>
          <w:u w:val="single"/>
        </w:rPr>
      </w:pPr>
      <w:r w:rsidRPr="00F47420">
        <w:rPr>
          <w:rFonts w:ascii="Georgia" w:hAnsi="Georgia"/>
          <w:b/>
          <w:sz w:val="22"/>
          <w:szCs w:val="22"/>
          <w:u w:val="single"/>
        </w:rPr>
        <w:t xml:space="preserve">2021-2022 </w:t>
      </w:r>
      <w:r>
        <w:rPr>
          <w:rFonts w:ascii="Georgia" w:hAnsi="Georgia"/>
          <w:b/>
          <w:sz w:val="22"/>
          <w:szCs w:val="22"/>
          <w:u w:val="single"/>
        </w:rPr>
        <w:t>Regular Session</w:t>
      </w:r>
    </w:p>
    <w:p w14:paraId="3252A97C" w14:textId="77777777" w:rsidR="008846DB" w:rsidRDefault="008846DB" w:rsidP="008846DB">
      <w:pPr>
        <w:rPr>
          <w:rFonts w:ascii="Georgia" w:hAnsi="Georgia"/>
          <w:b/>
          <w:sz w:val="22"/>
          <w:szCs w:val="22"/>
          <w:u w:val="single"/>
        </w:rPr>
      </w:pPr>
    </w:p>
    <w:p w14:paraId="2F6ADBBB" w14:textId="42A454AB" w:rsidR="007308AA" w:rsidRDefault="008846DB" w:rsidP="008846DB">
      <w:pPr>
        <w:jc w:val="both"/>
        <w:rPr>
          <w:rFonts w:ascii="Georgia" w:hAnsi="Georgia"/>
          <w:i/>
          <w:iCs/>
          <w:color w:val="222222"/>
          <w:sz w:val="22"/>
          <w:szCs w:val="22"/>
        </w:rPr>
      </w:pPr>
      <w:r>
        <w:rPr>
          <w:rFonts w:ascii="Georgia" w:hAnsi="Georgia"/>
          <w:i/>
          <w:iCs/>
          <w:color w:val="222222"/>
          <w:sz w:val="22"/>
          <w:szCs w:val="22"/>
        </w:rPr>
        <w:t xml:space="preserve">This is the </w:t>
      </w:r>
      <w:r w:rsidR="004A3E20">
        <w:rPr>
          <w:rFonts w:ascii="Georgia" w:hAnsi="Georgia"/>
          <w:i/>
          <w:iCs/>
          <w:color w:val="222222"/>
          <w:sz w:val="22"/>
          <w:szCs w:val="22"/>
        </w:rPr>
        <w:t>second</w:t>
      </w:r>
      <w:r w:rsidRPr="0077390C">
        <w:rPr>
          <w:rFonts w:ascii="Georgia" w:hAnsi="Georgia"/>
          <w:i/>
          <w:iCs/>
          <w:color w:val="222222"/>
          <w:sz w:val="22"/>
          <w:szCs w:val="22"/>
        </w:rPr>
        <w:t xml:space="preserve"> year of the two-year </w:t>
      </w:r>
      <w:r>
        <w:rPr>
          <w:rFonts w:ascii="Georgia" w:hAnsi="Georgia"/>
          <w:i/>
          <w:iCs/>
          <w:color w:val="222222"/>
          <w:sz w:val="22"/>
          <w:szCs w:val="22"/>
        </w:rPr>
        <w:t xml:space="preserve">(2021-2022) </w:t>
      </w:r>
      <w:r w:rsidRPr="0077390C">
        <w:rPr>
          <w:rFonts w:ascii="Georgia" w:hAnsi="Georgia"/>
          <w:i/>
          <w:iCs/>
          <w:color w:val="222222"/>
          <w:sz w:val="22"/>
          <w:szCs w:val="22"/>
        </w:rPr>
        <w:t>biennial session</w:t>
      </w:r>
      <w:r>
        <w:rPr>
          <w:rFonts w:ascii="Georgia" w:hAnsi="Georgia"/>
          <w:i/>
          <w:iCs/>
          <w:color w:val="222222"/>
          <w:sz w:val="22"/>
          <w:szCs w:val="22"/>
        </w:rPr>
        <w:t xml:space="preserve">. As a reminder, any bills introduced this year will be considered “alive” for the 2022 legislative session. </w:t>
      </w:r>
      <w:r w:rsidRPr="00F47420">
        <w:rPr>
          <w:rFonts w:ascii="Georgia" w:hAnsi="Georgia"/>
          <w:i/>
          <w:iCs/>
          <w:color w:val="222222"/>
          <w:sz w:val="22"/>
          <w:szCs w:val="22"/>
        </w:rPr>
        <w:t>We are monitoring the following legislation, and watchful for any bills that may impact our industry.</w:t>
      </w:r>
    </w:p>
    <w:p w14:paraId="3550F844" w14:textId="77777777" w:rsidR="00D75D33" w:rsidRDefault="00D75D33" w:rsidP="008846DB">
      <w:pPr>
        <w:jc w:val="both"/>
        <w:rPr>
          <w:rFonts w:ascii="Georgia" w:hAnsi="Georgia"/>
          <w:i/>
          <w:iCs/>
          <w:color w:val="222222"/>
          <w:sz w:val="22"/>
          <w:szCs w:val="22"/>
        </w:rPr>
      </w:pPr>
    </w:p>
    <w:tbl>
      <w:tblPr>
        <w:tblW w:w="10257" w:type="dxa"/>
        <w:jc w:val="center"/>
        <w:tblLayout w:type="fixed"/>
        <w:tblLook w:val="04A0" w:firstRow="1" w:lastRow="0" w:firstColumn="1" w:lastColumn="0" w:noHBand="0" w:noVBand="1"/>
      </w:tblPr>
      <w:tblGrid>
        <w:gridCol w:w="564"/>
        <w:gridCol w:w="2851"/>
        <w:gridCol w:w="1170"/>
        <w:gridCol w:w="990"/>
        <w:gridCol w:w="1080"/>
        <w:gridCol w:w="990"/>
        <w:gridCol w:w="990"/>
        <w:gridCol w:w="1622"/>
      </w:tblGrid>
      <w:tr w:rsidR="00D75D33" w:rsidRPr="00D75D33" w14:paraId="2D3F1D94" w14:textId="77777777" w:rsidTr="00D75D33">
        <w:trPr>
          <w:trHeight w:val="455"/>
          <w:jc w:val="center"/>
        </w:trPr>
        <w:tc>
          <w:tcPr>
            <w:tcW w:w="564"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1A8E41FF" w14:textId="77777777" w:rsidR="00D75D33" w:rsidRPr="00D75D33" w:rsidRDefault="00D75D33" w:rsidP="00D75D33">
            <w:pPr>
              <w:jc w:val="center"/>
              <w:rPr>
                <w:rFonts w:ascii="Georgia" w:hAnsi="Georgia" w:cs="Calibri"/>
                <w:b/>
                <w:bCs/>
                <w:color w:val="000000"/>
                <w:sz w:val="16"/>
                <w:szCs w:val="16"/>
              </w:rPr>
            </w:pPr>
            <w:r w:rsidRPr="00D75D33">
              <w:rPr>
                <w:rFonts w:ascii="Georgia" w:hAnsi="Georgia" w:cs="Calibri"/>
                <w:b/>
                <w:bCs/>
                <w:color w:val="000000"/>
                <w:sz w:val="16"/>
                <w:szCs w:val="16"/>
              </w:rPr>
              <w:t>Bill</w:t>
            </w:r>
          </w:p>
        </w:tc>
        <w:tc>
          <w:tcPr>
            <w:tcW w:w="2851" w:type="dxa"/>
            <w:tcBorders>
              <w:top w:val="single" w:sz="4" w:space="0" w:color="auto"/>
              <w:left w:val="nil"/>
              <w:bottom w:val="single" w:sz="4" w:space="0" w:color="auto"/>
              <w:right w:val="single" w:sz="4" w:space="0" w:color="auto"/>
            </w:tcBorders>
            <w:shd w:val="clear" w:color="000000" w:fill="DBDBDB"/>
            <w:vAlign w:val="center"/>
            <w:hideMark/>
          </w:tcPr>
          <w:p w14:paraId="5E868A1C" w14:textId="77777777" w:rsidR="00D75D33" w:rsidRPr="00D75D33" w:rsidRDefault="00D75D33" w:rsidP="00D75D33">
            <w:pPr>
              <w:jc w:val="center"/>
              <w:rPr>
                <w:rFonts w:ascii="Georgia" w:hAnsi="Georgia" w:cs="Calibri"/>
                <w:b/>
                <w:bCs/>
                <w:color w:val="000000"/>
                <w:sz w:val="16"/>
                <w:szCs w:val="16"/>
              </w:rPr>
            </w:pPr>
            <w:r w:rsidRPr="00D75D33">
              <w:rPr>
                <w:rFonts w:ascii="Georgia" w:hAnsi="Georgia" w:cs="Calibri"/>
                <w:b/>
                <w:bCs/>
                <w:color w:val="000000"/>
                <w:sz w:val="16"/>
                <w:szCs w:val="16"/>
              </w:rPr>
              <w:t>Summary</w:t>
            </w:r>
          </w:p>
        </w:tc>
        <w:tc>
          <w:tcPr>
            <w:tcW w:w="1170" w:type="dxa"/>
            <w:tcBorders>
              <w:top w:val="single" w:sz="4" w:space="0" w:color="auto"/>
              <w:left w:val="nil"/>
              <w:bottom w:val="single" w:sz="4" w:space="0" w:color="auto"/>
              <w:right w:val="single" w:sz="4" w:space="0" w:color="auto"/>
            </w:tcBorders>
            <w:shd w:val="clear" w:color="000000" w:fill="DBDBDB"/>
            <w:vAlign w:val="center"/>
            <w:hideMark/>
          </w:tcPr>
          <w:p w14:paraId="79D89744" w14:textId="77777777" w:rsidR="00D75D33" w:rsidRPr="00D75D33" w:rsidRDefault="00D75D33" w:rsidP="00D75D33">
            <w:pPr>
              <w:jc w:val="center"/>
              <w:rPr>
                <w:rFonts w:ascii="Georgia" w:hAnsi="Georgia" w:cs="Calibri"/>
                <w:b/>
                <w:bCs/>
                <w:color w:val="000000"/>
                <w:sz w:val="16"/>
                <w:szCs w:val="16"/>
              </w:rPr>
            </w:pPr>
            <w:r w:rsidRPr="00D75D33">
              <w:rPr>
                <w:rFonts w:ascii="Georgia" w:hAnsi="Georgia" w:cs="Calibri"/>
                <w:b/>
                <w:bCs/>
                <w:color w:val="000000"/>
                <w:sz w:val="16"/>
                <w:szCs w:val="16"/>
              </w:rPr>
              <w:t>House Comm</w:t>
            </w:r>
          </w:p>
        </w:tc>
        <w:tc>
          <w:tcPr>
            <w:tcW w:w="990" w:type="dxa"/>
            <w:tcBorders>
              <w:top w:val="single" w:sz="4" w:space="0" w:color="auto"/>
              <w:left w:val="nil"/>
              <w:bottom w:val="single" w:sz="4" w:space="0" w:color="auto"/>
              <w:right w:val="single" w:sz="4" w:space="0" w:color="auto"/>
            </w:tcBorders>
            <w:shd w:val="clear" w:color="000000" w:fill="DBDBDB"/>
            <w:vAlign w:val="center"/>
            <w:hideMark/>
          </w:tcPr>
          <w:p w14:paraId="05300F48" w14:textId="77777777" w:rsidR="00D75D33" w:rsidRPr="00D75D33" w:rsidRDefault="00D75D33" w:rsidP="00D75D33">
            <w:pPr>
              <w:jc w:val="center"/>
              <w:rPr>
                <w:rFonts w:ascii="Georgia" w:hAnsi="Georgia" w:cs="Calibri"/>
                <w:b/>
                <w:bCs/>
                <w:color w:val="000000"/>
                <w:sz w:val="16"/>
                <w:szCs w:val="16"/>
              </w:rPr>
            </w:pPr>
            <w:r w:rsidRPr="00D75D33">
              <w:rPr>
                <w:rFonts w:ascii="Georgia" w:hAnsi="Georgia" w:cs="Calibri"/>
                <w:b/>
                <w:bCs/>
                <w:color w:val="000000"/>
                <w:sz w:val="16"/>
                <w:szCs w:val="16"/>
              </w:rPr>
              <w:t>Sen Comm</w:t>
            </w:r>
          </w:p>
        </w:tc>
        <w:tc>
          <w:tcPr>
            <w:tcW w:w="1080" w:type="dxa"/>
            <w:tcBorders>
              <w:top w:val="single" w:sz="4" w:space="0" w:color="auto"/>
              <w:left w:val="nil"/>
              <w:bottom w:val="single" w:sz="4" w:space="0" w:color="auto"/>
              <w:right w:val="single" w:sz="4" w:space="0" w:color="auto"/>
            </w:tcBorders>
            <w:shd w:val="clear" w:color="000000" w:fill="DBDBDB"/>
            <w:vAlign w:val="center"/>
            <w:hideMark/>
          </w:tcPr>
          <w:p w14:paraId="1FC6EF23" w14:textId="77777777" w:rsidR="00D75D33" w:rsidRPr="00D75D33" w:rsidRDefault="00D75D33" w:rsidP="00D75D33">
            <w:pPr>
              <w:jc w:val="center"/>
              <w:rPr>
                <w:rFonts w:ascii="Georgia" w:hAnsi="Georgia" w:cs="Calibri"/>
                <w:b/>
                <w:bCs/>
                <w:color w:val="000000"/>
                <w:sz w:val="16"/>
                <w:szCs w:val="16"/>
              </w:rPr>
            </w:pPr>
            <w:r w:rsidRPr="00D75D33">
              <w:rPr>
                <w:rFonts w:ascii="Georgia" w:hAnsi="Georgia" w:cs="Calibri"/>
                <w:b/>
                <w:bCs/>
                <w:color w:val="000000"/>
                <w:sz w:val="16"/>
                <w:szCs w:val="16"/>
              </w:rPr>
              <w:t>House Sponsor</w:t>
            </w:r>
          </w:p>
        </w:tc>
        <w:tc>
          <w:tcPr>
            <w:tcW w:w="990" w:type="dxa"/>
            <w:tcBorders>
              <w:top w:val="single" w:sz="4" w:space="0" w:color="auto"/>
              <w:left w:val="nil"/>
              <w:bottom w:val="single" w:sz="4" w:space="0" w:color="auto"/>
              <w:right w:val="single" w:sz="4" w:space="0" w:color="auto"/>
            </w:tcBorders>
            <w:shd w:val="clear" w:color="000000" w:fill="DBDBDB"/>
            <w:vAlign w:val="center"/>
            <w:hideMark/>
          </w:tcPr>
          <w:p w14:paraId="2DD0CB1D" w14:textId="77777777" w:rsidR="00D75D33" w:rsidRPr="00D75D33" w:rsidRDefault="00D75D33" w:rsidP="00D75D33">
            <w:pPr>
              <w:jc w:val="center"/>
              <w:rPr>
                <w:rFonts w:ascii="Georgia" w:hAnsi="Georgia" w:cs="Calibri"/>
                <w:b/>
                <w:bCs/>
                <w:color w:val="000000"/>
                <w:sz w:val="16"/>
                <w:szCs w:val="16"/>
              </w:rPr>
            </w:pPr>
            <w:r w:rsidRPr="00D75D33">
              <w:rPr>
                <w:rFonts w:ascii="Georgia" w:hAnsi="Georgia" w:cs="Calibri"/>
                <w:b/>
                <w:bCs/>
                <w:color w:val="000000"/>
                <w:sz w:val="16"/>
                <w:szCs w:val="16"/>
              </w:rPr>
              <w:t>Sen Sponsor</w:t>
            </w:r>
          </w:p>
        </w:tc>
        <w:tc>
          <w:tcPr>
            <w:tcW w:w="990" w:type="dxa"/>
            <w:tcBorders>
              <w:top w:val="single" w:sz="4" w:space="0" w:color="auto"/>
              <w:left w:val="nil"/>
              <w:bottom w:val="single" w:sz="4" w:space="0" w:color="auto"/>
              <w:right w:val="single" w:sz="4" w:space="0" w:color="auto"/>
            </w:tcBorders>
            <w:shd w:val="clear" w:color="000000" w:fill="DBDBDB"/>
            <w:vAlign w:val="center"/>
            <w:hideMark/>
          </w:tcPr>
          <w:p w14:paraId="3E0CD042" w14:textId="77777777" w:rsidR="00D75D33" w:rsidRPr="00D75D33" w:rsidRDefault="00D75D33" w:rsidP="00D75D33">
            <w:pPr>
              <w:jc w:val="center"/>
              <w:rPr>
                <w:rFonts w:ascii="Georgia" w:hAnsi="Georgia" w:cs="Calibri"/>
                <w:b/>
                <w:bCs/>
                <w:color w:val="000000"/>
                <w:sz w:val="16"/>
                <w:szCs w:val="16"/>
              </w:rPr>
            </w:pPr>
            <w:r w:rsidRPr="00D75D33">
              <w:rPr>
                <w:rFonts w:ascii="Georgia" w:hAnsi="Georgia" w:cs="Calibri"/>
                <w:b/>
                <w:bCs/>
                <w:color w:val="000000"/>
                <w:sz w:val="16"/>
                <w:szCs w:val="16"/>
              </w:rPr>
              <w:t>Year</w:t>
            </w:r>
          </w:p>
        </w:tc>
        <w:tc>
          <w:tcPr>
            <w:tcW w:w="1622" w:type="dxa"/>
            <w:tcBorders>
              <w:top w:val="single" w:sz="4" w:space="0" w:color="auto"/>
              <w:left w:val="nil"/>
              <w:bottom w:val="single" w:sz="4" w:space="0" w:color="auto"/>
              <w:right w:val="single" w:sz="4" w:space="0" w:color="auto"/>
            </w:tcBorders>
            <w:shd w:val="clear" w:color="000000" w:fill="DBDBDB"/>
            <w:vAlign w:val="center"/>
            <w:hideMark/>
          </w:tcPr>
          <w:p w14:paraId="0C9E3AB6" w14:textId="77777777" w:rsidR="00D75D33" w:rsidRPr="00D75D33" w:rsidRDefault="00D75D33" w:rsidP="00D75D33">
            <w:pPr>
              <w:jc w:val="center"/>
              <w:rPr>
                <w:rFonts w:ascii="Georgia" w:hAnsi="Georgia" w:cs="Calibri"/>
                <w:b/>
                <w:bCs/>
                <w:color w:val="000000"/>
                <w:sz w:val="16"/>
                <w:szCs w:val="16"/>
              </w:rPr>
            </w:pPr>
            <w:r w:rsidRPr="00D75D33">
              <w:rPr>
                <w:rFonts w:ascii="Georgia" w:hAnsi="Georgia" w:cs="Calibri"/>
                <w:b/>
                <w:bCs/>
                <w:color w:val="000000"/>
                <w:sz w:val="16"/>
                <w:szCs w:val="16"/>
              </w:rPr>
              <w:t>Link</w:t>
            </w:r>
          </w:p>
        </w:tc>
      </w:tr>
      <w:tr w:rsidR="00D75D33" w:rsidRPr="00D75D33" w14:paraId="0DE3C5A8" w14:textId="77777777" w:rsidTr="00D75D33">
        <w:trPr>
          <w:trHeight w:val="683"/>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95E78D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1177</w:t>
            </w:r>
          </w:p>
        </w:tc>
        <w:tc>
          <w:tcPr>
            <w:tcW w:w="2851" w:type="dxa"/>
            <w:tcBorders>
              <w:top w:val="nil"/>
              <w:left w:val="nil"/>
              <w:bottom w:val="single" w:sz="4" w:space="0" w:color="auto"/>
              <w:right w:val="single" w:sz="4" w:space="0" w:color="auto"/>
            </w:tcBorders>
            <w:shd w:val="clear" w:color="auto" w:fill="auto"/>
            <w:vAlign w:val="center"/>
            <w:hideMark/>
          </w:tcPr>
          <w:p w14:paraId="684F24F9"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Labor and industrial relations; prohibit employer from seeking applicant's salary history</w:t>
            </w:r>
          </w:p>
        </w:tc>
        <w:tc>
          <w:tcPr>
            <w:tcW w:w="1170" w:type="dxa"/>
            <w:tcBorders>
              <w:top w:val="nil"/>
              <w:left w:val="nil"/>
              <w:bottom w:val="single" w:sz="4" w:space="0" w:color="auto"/>
              <w:right w:val="single" w:sz="4" w:space="0" w:color="auto"/>
            </w:tcBorders>
            <w:shd w:val="clear" w:color="auto" w:fill="auto"/>
            <w:vAlign w:val="center"/>
            <w:hideMark/>
          </w:tcPr>
          <w:p w14:paraId="2440D65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Industry and Labor</w:t>
            </w:r>
          </w:p>
        </w:tc>
        <w:tc>
          <w:tcPr>
            <w:tcW w:w="990" w:type="dxa"/>
            <w:tcBorders>
              <w:top w:val="nil"/>
              <w:left w:val="nil"/>
              <w:bottom w:val="single" w:sz="4" w:space="0" w:color="auto"/>
              <w:right w:val="single" w:sz="4" w:space="0" w:color="auto"/>
            </w:tcBorders>
            <w:shd w:val="clear" w:color="auto" w:fill="auto"/>
            <w:vAlign w:val="center"/>
            <w:hideMark/>
          </w:tcPr>
          <w:p w14:paraId="666C0A4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9D2CF28"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762266C"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B68BE7F"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2022</w:t>
            </w:r>
          </w:p>
        </w:tc>
        <w:tc>
          <w:tcPr>
            <w:tcW w:w="1622" w:type="dxa"/>
            <w:tcBorders>
              <w:top w:val="nil"/>
              <w:left w:val="nil"/>
              <w:bottom w:val="single" w:sz="4" w:space="0" w:color="auto"/>
              <w:right w:val="single" w:sz="4" w:space="0" w:color="auto"/>
            </w:tcBorders>
            <w:shd w:val="clear" w:color="auto" w:fill="auto"/>
            <w:vAlign w:val="center"/>
            <w:hideMark/>
          </w:tcPr>
          <w:p w14:paraId="5C60EFFE" w14:textId="77777777" w:rsidR="00D75D33" w:rsidRPr="00D75D33" w:rsidRDefault="000825B7" w:rsidP="00D75D33">
            <w:pPr>
              <w:rPr>
                <w:rFonts w:ascii="Calibri" w:hAnsi="Calibri" w:cs="Calibri"/>
                <w:color w:val="0563C1"/>
                <w:sz w:val="10"/>
                <w:szCs w:val="10"/>
                <w:u w:val="single"/>
              </w:rPr>
            </w:pPr>
            <w:hyperlink r:id="rId10" w:history="1">
              <w:r w:rsidR="00D75D33" w:rsidRPr="00D75D33">
                <w:rPr>
                  <w:rFonts w:ascii="Calibri" w:hAnsi="Calibri" w:cs="Calibri"/>
                  <w:color w:val="0563C1"/>
                  <w:sz w:val="10"/>
                  <w:szCs w:val="10"/>
                  <w:u w:val="single"/>
                </w:rPr>
                <w:t>https://www.legis.ga.gov/legislation/61676</w:t>
              </w:r>
            </w:hyperlink>
          </w:p>
        </w:tc>
      </w:tr>
      <w:tr w:rsidR="00D75D33" w:rsidRPr="00D75D33" w14:paraId="06576999" w14:textId="77777777" w:rsidTr="00D75D33">
        <w:trPr>
          <w:trHeight w:val="683"/>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6228476"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112</w:t>
            </w:r>
          </w:p>
        </w:tc>
        <w:tc>
          <w:tcPr>
            <w:tcW w:w="2851" w:type="dxa"/>
            <w:tcBorders>
              <w:top w:val="nil"/>
              <w:left w:val="nil"/>
              <w:bottom w:val="single" w:sz="4" w:space="0" w:color="auto"/>
              <w:right w:val="single" w:sz="4" w:space="0" w:color="auto"/>
            </w:tcBorders>
            <w:shd w:val="clear" w:color="auto" w:fill="auto"/>
            <w:vAlign w:val="center"/>
            <w:hideMark/>
          </w:tcPr>
          <w:p w14:paraId="2540992E"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Torts; provide certain immunities from liability claims regarding COVID-19; extend applicability for one year</w:t>
            </w:r>
          </w:p>
        </w:tc>
        <w:tc>
          <w:tcPr>
            <w:tcW w:w="1170" w:type="dxa"/>
            <w:tcBorders>
              <w:top w:val="nil"/>
              <w:left w:val="nil"/>
              <w:bottom w:val="single" w:sz="4" w:space="0" w:color="auto"/>
              <w:right w:val="single" w:sz="4" w:space="0" w:color="auto"/>
            </w:tcBorders>
            <w:shd w:val="clear" w:color="auto" w:fill="auto"/>
            <w:vAlign w:val="center"/>
            <w:hideMark/>
          </w:tcPr>
          <w:p w14:paraId="761B264F"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Special Committee on Access to the Civil Justice System</w:t>
            </w:r>
          </w:p>
        </w:tc>
        <w:tc>
          <w:tcPr>
            <w:tcW w:w="990" w:type="dxa"/>
            <w:tcBorders>
              <w:top w:val="nil"/>
              <w:left w:val="nil"/>
              <w:bottom w:val="single" w:sz="4" w:space="0" w:color="auto"/>
              <w:right w:val="single" w:sz="4" w:space="0" w:color="auto"/>
            </w:tcBorders>
            <w:shd w:val="clear" w:color="auto" w:fill="auto"/>
            <w:vAlign w:val="center"/>
            <w:hideMark/>
          </w:tcPr>
          <w:p w14:paraId="0A998A1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Judiciary</w:t>
            </w:r>
          </w:p>
        </w:tc>
        <w:tc>
          <w:tcPr>
            <w:tcW w:w="1080" w:type="dxa"/>
            <w:tcBorders>
              <w:top w:val="nil"/>
              <w:left w:val="nil"/>
              <w:bottom w:val="single" w:sz="4" w:space="0" w:color="auto"/>
              <w:right w:val="single" w:sz="4" w:space="0" w:color="auto"/>
            </w:tcBorders>
            <w:shd w:val="clear" w:color="auto" w:fill="auto"/>
            <w:vAlign w:val="center"/>
            <w:hideMark/>
          </w:tcPr>
          <w:p w14:paraId="3F52F1F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Trey Kelley</w:t>
            </w:r>
          </w:p>
        </w:tc>
        <w:tc>
          <w:tcPr>
            <w:tcW w:w="990" w:type="dxa"/>
            <w:tcBorders>
              <w:top w:val="nil"/>
              <w:left w:val="nil"/>
              <w:bottom w:val="single" w:sz="4" w:space="0" w:color="auto"/>
              <w:right w:val="single" w:sz="4" w:space="0" w:color="auto"/>
            </w:tcBorders>
            <w:shd w:val="clear" w:color="auto" w:fill="auto"/>
            <w:vAlign w:val="center"/>
            <w:hideMark/>
          </w:tcPr>
          <w:p w14:paraId="6C195C41"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3F52D6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0FDC0278" w14:textId="77777777" w:rsidR="00D75D33" w:rsidRPr="00D75D33" w:rsidRDefault="000825B7" w:rsidP="00D75D33">
            <w:pPr>
              <w:rPr>
                <w:rFonts w:ascii="Georgia" w:hAnsi="Georgia" w:cs="Calibri"/>
                <w:color w:val="0563C1"/>
                <w:sz w:val="10"/>
                <w:szCs w:val="10"/>
                <w:u w:val="single"/>
              </w:rPr>
            </w:pPr>
            <w:hyperlink r:id="rId11" w:history="1">
              <w:r w:rsidR="00D75D33" w:rsidRPr="00D75D33">
                <w:rPr>
                  <w:rFonts w:ascii="Georgia" w:hAnsi="Georgia" w:cs="Calibri"/>
                  <w:color w:val="0563C1"/>
                  <w:sz w:val="10"/>
                  <w:szCs w:val="10"/>
                  <w:u w:val="single"/>
                </w:rPr>
                <w:t>https://www.legis.ga.gov/legislation/58959</w:t>
              </w:r>
            </w:hyperlink>
          </w:p>
        </w:tc>
      </w:tr>
      <w:tr w:rsidR="00D75D33" w:rsidRPr="00D75D33" w14:paraId="36D51683" w14:textId="77777777" w:rsidTr="00D75D33">
        <w:trPr>
          <w:trHeight w:val="683"/>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27AC84E"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SB 144</w:t>
            </w:r>
          </w:p>
        </w:tc>
        <w:tc>
          <w:tcPr>
            <w:tcW w:w="2851" w:type="dxa"/>
            <w:tcBorders>
              <w:top w:val="nil"/>
              <w:left w:val="nil"/>
              <w:bottom w:val="single" w:sz="4" w:space="0" w:color="auto"/>
              <w:right w:val="single" w:sz="4" w:space="0" w:color="auto"/>
            </w:tcBorders>
            <w:shd w:val="clear" w:color="auto" w:fill="auto"/>
            <w:vAlign w:val="center"/>
            <w:hideMark/>
          </w:tcPr>
          <w:p w14:paraId="1B633B3E"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 xml:space="preserve">Housing </w:t>
            </w:r>
            <w:proofErr w:type="gramStart"/>
            <w:r w:rsidRPr="00D75D33">
              <w:rPr>
                <w:rFonts w:ascii="Georgia" w:hAnsi="Georgia" w:cs="Calibri"/>
                <w:color w:val="000000"/>
                <w:sz w:val="16"/>
                <w:szCs w:val="16"/>
              </w:rPr>
              <w:t>Authorities;</w:t>
            </w:r>
            <w:proofErr w:type="gramEnd"/>
            <w:r w:rsidRPr="00D75D33">
              <w:rPr>
                <w:rFonts w:ascii="Georgia" w:hAnsi="Georgia" w:cs="Calibri"/>
                <w:color w:val="000000"/>
                <w:sz w:val="16"/>
                <w:szCs w:val="16"/>
              </w:rPr>
              <w:t xml:space="preserve"> ability of city housing authorities to operate outside municipal boundaries without authorization; limit</w:t>
            </w:r>
          </w:p>
        </w:tc>
        <w:tc>
          <w:tcPr>
            <w:tcW w:w="1170" w:type="dxa"/>
            <w:tcBorders>
              <w:top w:val="nil"/>
              <w:left w:val="nil"/>
              <w:bottom w:val="single" w:sz="4" w:space="0" w:color="auto"/>
              <w:right w:val="single" w:sz="4" w:space="0" w:color="auto"/>
            </w:tcBorders>
            <w:shd w:val="clear" w:color="auto" w:fill="auto"/>
            <w:vAlign w:val="center"/>
            <w:hideMark/>
          </w:tcPr>
          <w:p w14:paraId="029D37FB"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Governmental Affairs</w:t>
            </w:r>
          </w:p>
        </w:tc>
        <w:tc>
          <w:tcPr>
            <w:tcW w:w="990" w:type="dxa"/>
            <w:tcBorders>
              <w:top w:val="nil"/>
              <w:left w:val="nil"/>
              <w:bottom w:val="single" w:sz="4" w:space="0" w:color="auto"/>
              <w:right w:val="single" w:sz="4" w:space="0" w:color="auto"/>
            </w:tcBorders>
            <w:shd w:val="clear" w:color="auto" w:fill="auto"/>
            <w:vAlign w:val="center"/>
            <w:hideMark/>
          </w:tcPr>
          <w:p w14:paraId="6479470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Government Oversight</w:t>
            </w:r>
          </w:p>
        </w:tc>
        <w:tc>
          <w:tcPr>
            <w:tcW w:w="1080" w:type="dxa"/>
            <w:tcBorders>
              <w:top w:val="nil"/>
              <w:left w:val="nil"/>
              <w:bottom w:val="single" w:sz="4" w:space="0" w:color="auto"/>
              <w:right w:val="single" w:sz="4" w:space="0" w:color="auto"/>
            </w:tcBorders>
            <w:shd w:val="clear" w:color="auto" w:fill="auto"/>
            <w:vAlign w:val="center"/>
            <w:hideMark/>
          </w:tcPr>
          <w:p w14:paraId="1BA62C1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0F62B5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Lindsey </w:t>
            </w:r>
            <w:proofErr w:type="spellStart"/>
            <w:r w:rsidRPr="00D75D33">
              <w:rPr>
                <w:rFonts w:ascii="Georgia" w:hAnsi="Georgia" w:cs="Calibri"/>
                <w:color w:val="000000"/>
                <w:sz w:val="16"/>
                <w:szCs w:val="16"/>
              </w:rPr>
              <w:t>Tippins</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0EE9C9A1"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39E8E63A" w14:textId="77777777" w:rsidR="00D75D33" w:rsidRPr="00D75D33" w:rsidRDefault="000825B7" w:rsidP="00D75D33">
            <w:pPr>
              <w:rPr>
                <w:rFonts w:ascii="Calibri" w:hAnsi="Calibri" w:cs="Calibri"/>
                <w:color w:val="0563C1"/>
                <w:sz w:val="10"/>
                <w:szCs w:val="10"/>
                <w:u w:val="single"/>
              </w:rPr>
            </w:pPr>
            <w:hyperlink r:id="rId12" w:history="1">
              <w:r w:rsidR="00D75D33" w:rsidRPr="00D75D33">
                <w:rPr>
                  <w:rFonts w:ascii="Calibri" w:hAnsi="Calibri" w:cs="Calibri"/>
                  <w:color w:val="0563C1"/>
                  <w:sz w:val="10"/>
                  <w:szCs w:val="10"/>
                  <w:u w:val="single"/>
                </w:rPr>
                <w:t>https://www.legis.ga.gov/legislation/59540</w:t>
              </w:r>
            </w:hyperlink>
          </w:p>
        </w:tc>
      </w:tr>
      <w:tr w:rsidR="00D75D33" w:rsidRPr="00D75D33" w14:paraId="5C02D01D" w14:textId="77777777" w:rsidTr="00D75D33">
        <w:trPr>
          <w:trHeight w:val="4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7CD787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664</w:t>
            </w:r>
          </w:p>
        </w:tc>
        <w:tc>
          <w:tcPr>
            <w:tcW w:w="2851" w:type="dxa"/>
            <w:tcBorders>
              <w:top w:val="nil"/>
              <w:left w:val="nil"/>
              <w:bottom w:val="single" w:sz="4" w:space="0" w:color="auto"/>
              <w:right w:val="single" w:sz="4" w:space="0" w:color="auto"/>
            </w:tcBorders>
            <w:shd w:val="clear" w:color="auto" w:fill="auto"/>
            <w:vAlign w:val="center"/>
            <w:hideMark/>
          </w:tcPr>
          <w:p w14:paraId="1092E451"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Georgia Industrialized Buildings Act; enact</w:t>
            </w:r>
          </w:p>
        </w:tc>
        <w:tc>
          <w:tcPr>
            <w:tcW w:w="1170" w:type="dxa"/>
            <w:tcBorders>
              <w:top w:val="nil"/>
              <w:left w:val="nil"/>
              <w:bottom w:val="single" w:sz="4" w:space="0" w:color="auto"/>
              <w:right w:val="single" w:sz="4" w:space="0" w:color="auto"/>
            </w:tcBorders>
            <w:shd w:val="clear" w:color="auto" w:fill="auto"/>
            <w:vAlign w:val="center"/>
            <w:hideMark/>
          </w:tcPr>
          <w:p w14:paraId="36D8781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Agriculture &amp; Consumer Affairs</w:t>
            </w:r>
          </w:p>
        </w:tc>
        <w:tc>
          <w:tcPr>
            <w:tcW w:w="990" w:type="dxa"/>
            <w:tcBorders>
              <w:top w:val="nil"/>
              <w:left w:val="nil"/>
              <w:bottom w:val="single" w:sz="4" w:space="0" w:color="auto"/>
              <w:right w:val="single" w:sz="4" w:space="0" w:color="auto"/>
            </w:tcBorders>
            <w:shd w:val="clear" w:color="auto" w:fill="auto"/>
            <w:vAlign w:val="center"/>
            <w:hideMark/>
          </w:tcPr>
          <w:p w14:paraId="2984C3C8"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6557A1E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Mesha Mainor</w:t>
            </w:r>
          </w:p>
        </w:tc>
        <w:tc>
          <w:tcPr>
            <w:tcW w:w="990" w:type="dxa"/>
            <w:tcBorders>
              <w:top w:val="nil"/>
              <w:left w:val="nil"/>
              <w:bottom w:val="single" w:sz="4" w:space="0" w:color="auto"/>
              <w:right w:val="single" w:sz="4" w:space="0" w:color="auto"/>
            </w:tcBorders>
            <w:shd w:val="clear" w:color="auto" w:fill="auto"/>
            <w:vAlign w:val="center"/>
            <w:hideMark/>
          </w:tcPr>
          <w:p w14:paraId="6DEBEBDE"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EC49DA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27E01E9A" w14:textId="77777777" w:rsidR="00D75D33" w:rsidRPr="00D75D33" w:rsidRDefault="000825B7" w:rsidP="00D75D33">
            <w:pPr>
              <w:rPr>
                <w:rFonts w:ascii="Georgia" w:hAnsi="Georgia" w:cs="Calibri"/>
                <w:color w:val="0563C1"/>
                <w:sz w:val="10"/>
                <w:szCs w:val="10"/>
                <w:u w:val="single"/>
              </w:rPr>
            </w:pPr>
            <w:hyperlink r:id="rId13" w:history="1">
              <w:r w:rsidR="00D75D33" w:rsidRPr="00D75D33">
                <w:rPr>
                  <w:rFonts w:ascii="Georgia" w:hAnsi="Georgia" w:cs="Calibri"/>
                  <w:color w:val="0563C1"/>
                  <w:sz w:val="10"/>
                  <w:szCs w:val="10"/>
                  <w:u w:val="single"/>
                </w:rPr>
                <w:t>https://www.legis.ga.gov/legislation/60141</w:t>
              </w:r>
            </w:hyperlink>
          </w:p>
        </w:tc>
      </w:tr>
      <w:tr w:rsidR="00D75D33" w:rsidRPr="00D75D33" w14:paraId="316CB882" w14:textId="77777777" w:rsidTr="00D75D33">
        <w:trPr>
          <w:trHeight w:val="911"/>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2F6BE0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22</w:t>
            </w:r>
          </w:p>
        </w:tc>
        <w:tc>
          <w:tcPr>
            <w:tcW w:w="2851" w:type="dxa"/>
            <w:tcBorders>
              <w:top w:val="nil"/>
              <w:left w:val="nil"/>
              <w:bottom w:val="single" w:sz="4" w:space="0" w:color="auto"/>
              <w:right w:val="single" w:sz="4" w:space="0" w:color="auto"/>
            </w:tcBorders>
            <w:shd w:val="clear" w:color="auto" w:fill="auto"/>
            <w:vAlign w:val="center"/>
            <w:hideMark/>
          </w:tcPr>
          <w:p w14:paraId="7EE4F60B"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 xml:space="preserve">Housing </w:t>
            </w:r>
            <w:proofErr w:type="gramStart"/>
            <w:r w:rsidRPr="00D75D33">
              <w:rPr>
                <w:rFonts w:ascii="Georgia" w:hAnsi="Georgia" w:cs="Calibri"/>
                <w:color w:val="000000"/>
                <w:sz w:val="16"/>
                <w:szCs w:val="16"/>
              </w:rPr>
              <w:t>authorities;</w:t>
            </w:r>
            <w:proofErr w:type="gramEnd"/>
            <w:r w:rsidRPr="00D75D33">
              <w:rPr>
                <w:rFonts w:ascii="Georgia" w:hAnsi="Georgia" w:cs="Calibri"/>
                <w:color w:val="000000"/>
                <w:sz w:val="16"/>
                <w:szCs w:val="16"/>
              </w:rPr>
              <w:t xml:space="preserve"> develop and implement policies granting housing preferences to veterans who are homeless; require</w:t>
            </w:r>
          </w:p>
        </w:tc>
        <w:tc>
          <w:tcPr>
            <w:tcW w:w="1170" w:type="dxa"/>
            <w:tcBorders>
              <w:top w:val="nil"/>
              <w:left w:val="nil"/>
              <w:bottom w:val="single" w:sz="4" w:space="0" w:color="auto"/>
              <w:right w:val="single" w:sz="4" w:space="0" w:color="auto"/>
            </w:tcBorders>
            <w:shd w:val="clear" w:color="auto" w:fill="auto"/>
            <w:vAlign w:val="center"/>
            <w:hideMark/>
          </w:tcPr>
          <w:p w14:paraId="52AFDBC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Governmental Affairs</w:t>
            </w:r>
          </w:p>
        </w:tc>
        <w:tc>
          <w:tcPr>
            <w:tcW w:w="990" w:type="dxa"/>
            <w:tcBorders>
              <w:top w:val="nil"/>
              <w:left w:val="nil"/>
              <w:bottom w:val="single" w:sz="4" w:space="0" w:color="auto"/>
              <w:right w:val="single" w:sz="4" w:space="0" w:color="auto"/>
            </w:tcBorders>
            <w:shd w:val="clear" w:color="auto" w:fill="auto"/>
            <w:vAlign w:val="center"/>
            <w:hideMark/>
          </w:tcPr>
          <w:p w14:paraId="3F8FB38B"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6E7A93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Sandra Scott</w:t>
            </w:r>
          </w:p>
        </w:tc>
        <w:tc>
          <w:tcPr>
            <w:tcW w:w="990" w:type="dxa"/>
            <w:tcBorders>
              <w:top w:val="nil"/>
              <w:left w:val="nil"/>
              <w:bottom w:val="single" w:sz="4" w:space="0" w:color="auto"/>
              <w:right w:val="single" w:sz="4" w:space="0" w:color="auto"/>
            </w:tcBorders>
            <w:shd w:val="clear" w:color="auto" w:fill="auto"/>
            <w:vAlign w:val="center"/>
            <w:hideMark/>
          </w:tcPr>
          <w:p w14:paraId="0052CADE"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33D691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65F6356E" w14:textId="77777777" w:rsidR="00D75D33" w:rsidRPr="00D75D33" w:rsidRDefault="000825B7" w:rsidP="00D75D33">
            <w:pPr>
              <w:rPr>
                <w:rFonts w:ascii="Georgia" w:hAnsi="Georgia" w:cs="Calibri"/>
                <w:color w:val="0563C1"/>
                <w:sz w:val="10"/>
                <w:szCs w:val="10"/>
                <w:u w:val="single"/>
              </w:rPr>
            </w:pPr>
            <w:hyperlink r:id="rId14" w:history="1">
              <w:r w:rsidR="00D75D33" w:rsidRPr="00D75D33">
                <w:rPr>
                  <w:rFonts w:ascii="Georgia" w:hAnsi="Georgia" w:cs="Calibri"/>
                  <w:color w:val="0563C1"/>
                  <w:sz w:val="10"/>
                  <w:szCs w:val="10"/>
                  <w:u w:val="single"/>
                </w:rPr>
                <w:t>https://www.legis.ga.gov/legislation/58807</w:t>
              </w:r>
            </w:hyperlink>
          </w:p>
        </w:tc>
      </w:tr>
      <w:tr w:rsidR="00D75D33" w:rsidRPr="00D75D33" w14:paraId="272DA162" w14:textId="77777777" w:rsidTr="00D75D33">
        <w:trPr>
          <w:trHeight w:val="911"/>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2EF1AEF"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22</w:t>
            </w:r>
          </w:p>
        </w:tc>
        <w:tc>
          <w:tcPr>
            <w:tcW w:w="2851" w:type="dxa"/>
            <w:tcBorders>
              <w:top w:val="nil"/>
              <w:left w:val="nil"/>
              <w:bottom w:val="single" w:sz="4" w:space="0" w:color="auto"/>
              <w:right w:val="single" w:sz="4" w:space="0" w:color="auto"/>
            </w:tcBorders>
            <w:shd w:val="clear" w:color="auto" w:fill="auto"/>
            <w:vAlign w:val="center"/>
            <w:hideMark/>
          </w:tcPr>
          <w:p w14:paraId="19E91626"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 xml:space="preserve">Housing </w:t>
            </w:r>
            <w:proofErr w:type="gramStart"/>
            <w:r w:rsidRPr="00D75D33">
              <w:rPr>
                <w:rFonts w:ascii="Georgia" w:hAnsi="Georgia" w:cs="Calibri"/>
                <w:color w:val="000000"/>
                <w:sz w:val="16"/>
                <w:szCs w:val="16"/>
              </w:rPr>
              <w:t>authorities;</w:t>
            </w:r>
            <w:proofErr w:type="gramEnd"/>
            <w:r w:rsidRPr="00D75D33">
              <w:rPr>
                <w:rFonts w:ascii="Georgia" w:hAnsi="Georgia" w:cs="Calibri"/>
                <w:color w:val="000000"/>
                <w:sz w:val="16"/>
                <w:szCs w:val="16"/>
              </w:rPr>
              <w:t xml:space="preserve"> develop and implement policies granting housing preferences to veterans who are homeless; require</w:t>
            </w:r>
          </w:p>
        </w:tc>
        <w:tc>
          <w:tcPr>
            <w:tcW w:w="1170" w:type="dxa"/>
            <w:tcBorders>
              <w:top w:val="nil"/>
              <w:left w:val="nil"/>
              <w:bottom w:val="single" w:sz="4" w:space="0" w:color="auto"/>
              <w:right w:val="single" w:sz="4" w:space="0" w:color="auto"/>
            </w:tcBorders>
            <w:shd w:val="clear" w:color="auto" w:fill="auto"/>
            <w:vAlign w:val="center"/>
            <w:hideMark/>
          </w:tcPr>
          <w:p w14:paraId="02ED93DE"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Governmental Affairs</w:t>
            </w:r>
          </w:p>
        </w:tc>
        <w:tc>
          <w:tcPr>
            <w:tcW w:w="990" w:type="dxa"/>
            <w:tcBorders>
              <w:top w:val="nil"/>
              <w:left w:val="nil"/>
              <w:bottom w:val="single" w:sz="4" w:space="0" w:color="auto"/>
              <w:right w:val="single" w:sz="4" w:space="0" w:color="auto"/>
            </w:tcBorders>
            <w:shd w:val="clear" w:color="auto" w:fill="auto"/>
            <w:vAlign w:val="center"/>
            <w:hideMark/>
          </w:tcPr>
          <w:p w14:paraId="6F4E594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BC3EA6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Sandra Scott</w:t>
            </w:r>
          </w:p>
        </w:tc>
        <w:tc>
          <w:tcPr>
            <w:tcW w:w="990" w:type="dxa"/>
            <w:tcBorders>
              <w:top w:val="nil"/>
              <w:left w:val="nil"/>
              <w:bottom w:val="single" w:sz="4" w:space="0" w:color="auto"/>
              <w:right w:val="single" w:sz="4" w:space="0" w:color="auto"/>
            </w:tcBorders>
            <w:shd w:val="clear" w:color="auto" w:fill="auto"/>
            <w:vAlign w:val="center"/>
            <w:hideMark/>
          </w:tcPr>
          <w:p w14:paraId="1603B09C"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69AFF9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234B9F5E" w14:textId="77777777" w:rsidR="00D75D33" w:rsidRPr="00D75D33" w:rsidRDefault="000825B7" w:rsidP="00D75D33">
            <w:pPr>
              <w:rPr>
                <w:rFonts w:ascii="Georgia" w:hAnsi="Georgia" w:cs="Calibri"/>
                <w:color w:val="0563C1"/>
                <w:sz w:val="10"/>
                <w:szCs w:val="10"/>
                <w:u w:val="single"/>
              </w:rPr>
            </w:pPr>
            <w:hyperlink r:id="rId15" w:history="1">
              <w:r w:rsidR="00D75D33" w:rsidRPr="00D75D33">
                <w:rPr>
                  <w:rFonts w:ascii="Georgia" w:hAnsi="Georgia" w:cs="Calibri"/>
                  <w:color w:val="0563C1"/>
                  <w:sz w:val="10"/>
                  <w:szCs w:val="10"/>
                  <w:u w:val="single"/>
                </w:rPr>
                <w:t>https://www.legis.ga.gov/legislation/58807</w:t>
              </w:r>
            </w:hyperlink>
          </w:p>
        </w:tc>
      </w:tr>
      <w:tr w:rsidR="00D75D33" w:rsidRPr="00D75D33" w14:paraId="6D994E17" w14:textId="77777777" w:rsidTr="00D75D33">
        <w:trPr>
          <w:trHeight w:val="911"/>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C94E3F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1458</w:t>
            </w:r>
          </w:p>
        </w:tc>
        <w:tc>
          <w:tcPr>
            <w:tcW w:w="2851" w:type="dxa"/>
            <w:tcBorders>
              <w:top w:val="nil"/>
              <w:left w:val="nil"/>
              <w:bottom w:val="single" w:sz="4" w:space="0" w:color="auto"/>
              <w:right w:val="single" w:sz="4" w:space="0" w:color="auto"/>
            </w:tcBorders>
            <w:shd w:val="clear" w:color="auto" w:fill="auto"/>
            <w:vAlign w:val="center"/>
            <w:hideMark/>
          </w:tcPr>
          <w:p w14:paraId="16FAAA37"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Buildings and housing; prohibit discrimination based on age, creed, disability, gender identity, sexual orientation, and source of income</w:t>
            </w:r>
          </w:p>
        </w:tc>
        <w:tc>
          <w:tcPr>
            <w:tcW w:w="1170" w:type="dxa"/>
            <w:tcBorders>
              <w:top w:val="nil"/>
              <w:left w:val="nil"/>
              <w:bottom w:val="single" w:sz="4" w:space="0" w:color="auto"/>
              <w:right w:val="single" w:sz="4" w:space="0" w:color="auto"/>
            </w:tcBorders>
            <w:shd w:val="clear" w:color="auto" w:fill="auto"/>
            <w:vAlign w:val="center"/>
            <w:hideMark/>
          </w:tcPr>
          <w:p w14:paraId="0021868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Judiciary</w:t>
            </w:r>
          </w:p>
        </w:tc>
        <w:tc>
          <w:tcPr>
            <w:tcW w:w="990" w:type="dxa"/>
            <w:tcBorders>
              <w:top w:val="nil"/>
              <w:left w:val="nil"/>
              <w:bottom w:val="single" w:sz="4" w:space="0" w:color="auto"/>
              <w:right w:val="single" w:sz="4" w:space="0" w:color="auto"/>
            </w:tcBorders>
            <w:shd w:val="clear" w:color="auto" w:fill="auto"/>
            <w:vAlign w:val="center"/>
            <w:hideMark/>
          </w:tcPr>
          <w:p w14:paraId="21330A3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3E1BAEA8"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Spencer Frye</w:t>
            </w:r>
          </w:p>
        </w:tc>
        <w:tc>
          <w:tcPr>
            <w:tcW w:w="990" w:type="dxa"/>
            <w:tcBorders>
              <w:top w:val="nil"/>
              <w:left w:val="nil"/>
              <w:bottom w:val="single" w:sz="4" w:space="0" w:color="auto"/>
              <w:right w:val="single" w:sz="4" w:space="0" w:color="auto"/>
            </w:tcBorders>
            <w:shd w:val="clear" w:color="auto" w:fill="auto"/>
            <w:vAlign w:val="center"/>
            <w:hideMark/>
          </w:tcPr>
          <w:p w14:paraId="4708409E"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2A3C238"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2022</w:t>
            </w:r>
          </w:p>
        </w:tc>
        <w:tc>
          <w:tcPr>
            <w:tcW w:w="1622" w:type="dxa"/>
            <w:tcBorders>
              <w:top w:val="nil"/>
              <w:left w:val="nil"/>
              <w:bottom w:val="single" w:sz="4" w:space="0" w:color="auto"/>
              <w:right w:val="single" w:sz="4" w:space="0" w:color="auto"/>
            </w:tcBorders>
            <w:shd w:val="clear" w:color="auto" w:fill="auto"/>
            <w:vAlign w:val="center"/>
            <w:hideMark/>
          </w:tcPr>
          <w:p w14:paraId="7F5EA97E" w14:textId="77777777" w:rsidR="00D75D33" w:rsidRPr="00D75D33" w:rsidRDefault="000825B7" w:rsidP="00D75D33">
            <w:pPr>
              <w:rPr>
                <w:rFonts w:ascii="Calibri" w:hAnsi="Calibri" w:cs="Calibri"/>
                <w:color w:val="0563C1"/>
                <w:sz w:val="10"/>
                <w:szCs w:val="10"/>
                <w:u w:val="single"/>
              </w:rPr>
            </w:pPr>
            <w:hyperlink r:id="rId16" w:history="1">
              <w:r w:rsidR="00D75D33" w:rsidRPr="00D75D33">
                <w:rPr>
                  <w:rFonts w:ascii="Calibri" w:hAnsi="Calibri" w:cs="Calibri"/>
                  <w:color w:val="0563C1"/>
                  <w:sz w:val="10"/>
                  <w:szCs w:val="10"/>
                  <w:u w:val="single"/>
                </w:rPr>
                <w:t>https://www.legis.ga.gov/legislation/62378</w:t>
              </w:r>
            </w:hyperlink>
          </w:p>
        </w:tc>
      </w:tr>
      <w:tr w:rsidR="00D75D33" w:rsidRPr="00D75D33" w14:paraId="15733BB6" w14:textId="77777777" w:rsidTr="00D75D33">
        <w:trPr>
          <w:trHeight w:val="4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D55CA5C"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SB 6</w:t>
            </w:r>
          </w:p>
        </w:tc>
        <w:tc>
          <w:tcPr>
            <w:tcW w:w="2851" w:type="dxa"/>
            <w:tcBorders>
              <w:top w:val="nil"/>
              <w:left w:val="nil"/>
              <w:bottom w:val="single" w:sz="4" w:space="0" w:color="auto"/>
              <w:right w:val="single" w:sz="4" w:space="0" w:color="auto"/>
            </w:tcBorders>
            <w:shd w:val="clear" w:color="auto" w:fill="auto"/>
            <w:vAlign w:val="center"/>
            <w:hideMark/>
          </w:tcPr>
          <w:p w14:paraId="4F40E497"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"Tax Credit Return on Investment Act of 2021"; enact</w:t>
            </w:r>
          </w:p>
        </w:tc>
        <w:tc>
          <w:tcPr>
            <w:tcW w:w="1170" w:type="dxa"/>
            <w:tcBorders>
              <w:top w:val="nil"/>
              <w:left w:val="nil"/>
              <w:bottom w:val="single" w:sz="4" w:space="0" w:color="auto"/>
              <w:right w:val="single" w:sz="4" w:space="0" w:color="auto"/>
            </w:tcBorders>
            <w:shd w:val="clear" w:color="auto" w:fill="auto"/>
            <w:vAlign w:val="center"/>
            <w:hideMark/>
          </w:tcPr>
          <w:p w14:paraId="7CD4CD26"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Ways and </w:t>
            </w:r>
            <w:proofErr w:type="gramStart"/>
            <w:r w:rsidRPr="00D75D33">
              <w:rPr>
                <w:rFonts w:ascii="Georgia" w:hAnsi="Georgia" w:cs="Calibri"/>
                <w:color w:val="000000"/>
                <w:sz w:val="16"/>
                <w:szCs w:val="16"/>
              </w:rPr>
              <w:t>Means</w:t>
            </w:r>
            <w:proofErr w:type="gramEnd"/>
          </w:p>
        </w:tc>
        <w:tc>
          <w:tcPr>
            <w:tcW w:w="990" w:type="dxa"/>
            <w:tcBorders>
              <w:top w:val="nil"/>
              <w:left w:val="nil"/>
              <w:bottom w:val="single" w:sz="4" w:space="0" w:color="auto"/>
              <w:right w:val="single" w:sz="4" w:space="0" w:color="auto"/>
            </w:tcBorders>
            <w:shd w:val="clear" w:color="auto" w:fill="auto"/>
            <w:vAlign w:val="center"/>
            <w:hideMark/>
          </w:tcPr>
          <w:p w14:paraId="0ACF1582"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Finance</w:t>
            </w:r>
          </w:p>
        </w:tc>
        <w:tc>
          <w:tcPr>
            <w:tcW w:w="1080" w:type="dxa"/>
            <w:tcBorders>
              <w:top w:val="nil"/>
              <w:left w:val="nil"/>
              <w:bottom w:val="single" w:sz="4" w:space="0" w:color="auto"/>
              <w:right w:val="single" w:sz="4" w:space="0" w:color="auto"/>
            </w:tcBorders>
            <w:shd w:val="clear" w:color="auto" w:fill="auto"/>
            <w:vAlign w:val="center"/>
            <w:hideMark/>
          </w:tcPr>
          <w:p w14:paraId="4578C28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44CB14D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John Albers</w:t>
            </w:r>
          </w:p>
        </w:tc>
        <w:tc>
          <w:tcPr>
            <w:tcW w:w="990" w:type="dxa"/>
            <w:tcBorders>
              <w:top w:val="nil"/>
              <w:left w:val="nil"/>
              <w:bottom w:val="single" w:sz="4" w:space="0" w:color="auto"/>
              <w:right w:val="single" w:sz="4" w:space="0" w:color="auto"/>
            </w:tcBorders>
            <w:shd w:val="clear" w:color="auto" w:fill="auto"/>
            <w:vAlign w:val="center"/>
            <w:hideMark/>
          </w:tcPr>
          <w:p w14:paraId="3DEAB872"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70B2C66D" w14:textId="77777777" w:rsidR="00D75D33" w:rsidRPr="00D75D33" w:rsidRDefault="000825B7" w:rsidP="00D75D33">
            <w:pPr>
              <w:rPr>
                <w:rFonts w:ascii="Georgia" w:hAnsi="Georgia" w:cs="Calibri"/>
                <w:color w:val="0563C1"/>
                <w:sz w:val="10"/>
                <w:szCs w:val="10"/>
                <w:u w:val="single"/>
              </w:rPr>
            </w:pPr>
            <w:hyperlink r:id="rId17" w:history="1">
              <w:r w:rsidR="00D75D33" w:rsidRPr="00D75D33">
                <w:rPr>
                  <w:rFonts w:ascii="Georgia" w:hAnsi="Georgia" w:cs="Calibri"/>
                  <w:color w:val="0563C1"/>
                  <w:sz w:val="10"/>
                  <w:szCs w:val="10"/>
                  <w:u w:val="single"/>
                </w:rPr>
                <w:t>https://www.legis.ga.gov/legislation/58884</w:t>
              </w:r>
            </w:hyperlink>
          </w:p>
        </w:tc>
      </w:tr>
      <w:tr w:rsidR="00D75D33" w:rsidRPr="00D75D33" w14:paraId="0BE31892" w14:textId="77777777" w:rsidTr="00D75D33">
        <w:trPr>
          <w:trHeight w:val="4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0C66F31"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558</w:t>
            </w:r>
          </w:p>
        </w:tc>
        <w:tc>
          <w:tcPr>
            <w:tcW w:w="2851" w:type="dxa"/>
            <w:tcBorders>
              <w:top w:val="nil"/>
              <w:left w:val="nil"/>
              <w:bottom w:val="single" w:sz="4" w:space="0" w:color="auto"/>
              <w:right w:val="single" w:sz="4" w:space="0" w:color="auto"/>
            </w:tcBorders>
            <w:shd w:val="clear" w:color="auto" w:fill="auto"/>
            <w:vAlign w:val="center"/>
            <w:hideMark/>
          </w:tcPr>
          <w:p w14:paraId="57A45582"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Local government; development authorities; provisions</w:t>
            </w:r>
          </w:p>
        </w:tc>
        <w:tc>
          <w:tcPr>
            <w:tcW w:w="1170" w:type="dxa"/>
            <w:tcBorders>
              <w:top w:val="nil"/>
              <w:left w:val="nil"/>
              <w:bottom w:val="single" w:sz="4" w:space="0" w:color="auto"/>
              <w:right w:val="single" w:sz="4" w:space="0" w:color="auto"/>
            </w:tcBorders>
            <w:shd w:val="clear" w:color="auto" w:fill="auto"/>
            <w:vAlign w:val="center"/>
            <w:hideMark/>
          </w:tcPr>
          <w:p w14:paraId="5347A3E0"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Governmental Affairs</w:t>
            </w:r>
          </w:p>
        </w:tc>
        <w:tc>
          <w:tcPr>
            <w:tcW w:w="990" w:type="dxa"/>
            <w:tcBorders>
              <w:top w:val="nil"/>
              <w:left w:val="nil"/>
              <w:bottom w:val="single" w:sz="4" w:space="0" w:color="auto"/>
              <w:right w:val="single" w:sz="4" w:space="0" w:color="auto"/>
            </w:tcBorders>
            <w:shd w:val="clear" w:color="auto" w:fill="auto"/>
            <w:vAlign w:val="center"/>
            <w:hideMark/>
          </w:tcPr>
          <w:p w14:paraId="7E66AF7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4466B2C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Derrick Jackson</w:t>
            </w:r>
          </w:p>
        </w:tc>
        <w:tc>
          <w:tcPr>
            <w:tcW w:w="990" w:type="dxa"/>
            <w:tcBorders>
              <w:top w:val="nil"/>
              <w:left w:val="nil"/>
              <w:bottom w:val="single" w:sz="4" w:space="0" w:color="auto"/>
              <w:right w:val="single" w:sz="4" w:space="0" w:color="auto"/>
            </w:tcBorders>
            <w:shd w:val="clear" w:color="auto" w:fill="auto"/>
            <w:vAlign w:val="center"/>
            <w:hideMark/>
          </w:tcPr>
          <w:p w14:paraId="32E4BBC8"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C04B270"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2B3E30CE" w14:textId="77777777" w:rsidR="00D75D33" w:rsidRPr="00D75D33" w:rsidRDefault="000825B7" w:rsidP="00D75D33">
            <w:pPr>
              <w:rPr>
                <w:rFonts w:ascii="Calibri" w:hAnsi="Calibri" w:cs="Calibri"/>
                <w:color w:val="0563C1"/>
                <w:sz w:val="10"/>
                <w:szCs w:val="10"/>
                <w:u w:val="single"/>
              </w:rPr>
            </w:pPr>
            <w:hyperlink r:id="rId18" w:history="1">
              <w:r w:rsidR="00D75D33" w:rsidRPr="00D75D33">
                <w:rPr>
                  <w:rFonts w:ascii="Calibri" w:hAnsi="Calibri" w:cs="Calibri"/>
                  <w:color w:val="0563C1"/>
                  <w:sz w:val="10"/>
                  <w:szCs w:val="10"/>
                  <w:u w:val="single"/>
                </w:rPr>
                <w:t>https://www.legis.ga.gov/legislation/59887</w:t>
              </w:r>
            </w:hyperlink>
          </w:p>
        </w:tc>
      </w:tr>
      <w:tr w:rsidR="00D75D33" w:rsidRPr="00D75D33" w14:paraId="2EADCA98" w14:textId="77777777" w:rsidTr="00D75D33">
        <w:trPr>
          <w:trHeight w:val="4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232425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1093</w:t>
            </w:r>
          </w:p>
        </w:tc>
        <w:tc>
          <w:tcPr>
            <w:tcW w:w="2851" w:type="dxa"/>
            <w:tcBorders>
              <w:top w:val="nil"/>
              <w:left w:val="nil"/>
              <w:bottom w:val="single" w:sz="4" w:space="0" w:color="auto"/>
              <w:right w:val="single" w:sz="4" w:space="0" w:color="auto"/>
            </w:tcBorders>
            <w:shd w:val="clear" w:color="auto" w:fill="auto"/>
            <w:vAlign w:val="center"/>
            <w:hideMark/>
          </w:tcPr>
          <w:p w14:paraId="7D274736"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Local government; residential dwellings; prohibit certain use restrictions</w:t>
            </w:r>
          </w:p>
        </w:tc>
        <w:tc>
          <w:tcPr>
            <w:tcW w:w="1170" w:type="dxa"/>
            <w:tcBorders>
              <w:top w:val="nil"/>
              <w:left w:val="nil"/>
              <w:bottom w:val="single" w:sz="4" w:space="0" w:color="auto"/>
              <w:right w:val="single" w:sz="4" w:space="0" w:color="auto"/>
            </w:tcBorders>
            <w:shd w:val="clear" w:color="auto" w:fill="auto"/>
            <w:vAlign w:val="center"/>
            <w:hideMark/>
          </w:tcPr>
          <w:p w14:paraId="4D313EA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Judiciary</w:t>
            </w:r>
          </w:p>
        </w:tc>
        <w:tc>
          <w:tcPr>
            <w:tcW w:w="990" w:type="dxa"/>
            <w:tcBorders>
              <w:top w:val="nil"/>
              <w:left w:val="nil"/>
              <w:bottom w:val="single" w:sz="4" w:space="0" w:color="auto"/>
              <w:right w:val="single" w:sz="4" w:space="0" w:color="auto"/>
            </w:tcBorders>
            <w:shd w:val="clear" w:color="auto" w:fill="auto"/>
            <w:vAlign w:val="center"/>
            <w:hideMark/>
          </w:tcPr>
          <w:p w14:paraId="753E5826"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73C899D2"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Dale Washburn</w:t>
            </w:r>
          </w:p>
        </w:tc>
        <w:tc>
          <w:tcPr>
            <w:tcW w:w="990" w:type="dxa"/>
            <w:tcBorders>
              <w:top w:val="nil"/>
              <w:left w:val="nil"/>
              <w:bottom w:val="single" w:sz="4" w:space="0" w:color="auto"/>
              <w:right w:val="single" w:sz="4" w:space="0" w:color="auto"/>
            </w:tcBorders>
            <w:shd w:val="clear" w:color="auto" w:fill="auto"/>
            <w:vAlign w:val="center"/>
            <w:hideMark/>
          </w:tcPr>
          <w:p w14:paraId="71C1FC68"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9FD0A02"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2022</w:t>
            </w:r>
          </w:p>
        </w:tc>
        <w:tc>
          <w:tcPr>
            <w:tcW w:w="1622" w:type="dxa"/>
            <w:tcBorders>
              <w:top w:val="nil"/>
              <w:left w:val="nil"/>
              <w:bottom w:val="single" w:sz="4" w:space="0" w:color="auto"/>
              <w:right w:val="single" w:sz="4" w:space="0" w:color="auto"/>
            </w:tcBorders>
            <w:shd w:val="clear" w:color="auto" w:fill="auto"/>
            <w:vAlign w:val="center"/>
            <w:hideMark/>
          </w:tcPr>
          <w:p w14:paraId="3B75BBAE" w14:textId="77777777" w:rsidR="00D75D33" w:rsidRPr="00D75D33" w:rsidRDefault="000825B7" w:rsidP="00D75D33">
            <w:pPr>
              <w:rPr>
                <w:rFonts w:ascii="Calibri" w:hAnsi="Calibri" w:cs="Calibri"/>
                <w:color w:val="0563C1"/>
                <w:sz w:val="10"/>
                <w:szCs w:val="10"/>
                <w:u w:val="single"/>
              </w:rPr>
            </w:pPr>
            <w:hyperlink r:id="rId19" w:history="1">
              <w:r w:rsidR="00D75D33" w:rsidRPr="00D75D33">
                <w:rPr>
                  <w:rFonts w:ascii="Calibri" w:hAnsi="Calibri" w:cs="Calibri"/>
                  <w:color w:val="0563C1"/>
                  <w:sz w:val="10"/>
                  <w:szCs w:val="10"/>
                  <w:u w:val="single"/>
                </w:rPr>
                <w:t>https://www.legis.ga.gov/legislation/61486</w:t>
              </w:r>
            </w:hyperlink>
          </w:p>
        </w:tc>
      </w:tr>
      <w:tr w:rsidR="00D75D33" w:rsidRPr="00D75D33" w14:paraId="4ECEE0BD" w14:textId="77777777" w:rsidTr="00D75D33">
        <w:trPr>
          <w:trHeight w:val="4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C41EE8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1093</w:t>
            </w:r>
          </w:p>
        </w:tc>
        <w:tc>
          <w:tcPr>
            <w:tcW w:w="2851" w:type="dxa"/>
            <w:tcBorders>
              <w:top w:val="nil"/>
              <w:left w:val="nil"/>
              <w:bottom w:val="single" w:sz="4" w:space="0" w:color="auto"/>
              <w:right w:val="single" w:sz="4" w:space="0" w:color="auto"/>
            </w:tcBorders>
            <w:shd w:val="clear" w:color="auto" w:fill="auto"/>
            <w:vAlign w:val="center"/>
            <w:hideMark/>
          </w:tcPr>
          <w:p w14:paraId="68688B8E"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Local government; residential dwellings; prohibit certain use restrictions</w:t>
            </w:r>
          </w:p>
        </w:tc>
        <w:tc>
          <w:tcPr>
            <w:tcW w:w="1170" w:type="dxa"/>
            <w:tcBorders>
              <w:top w:val="nil"/>
              <w:left w:val="nil"/>
              <w:bottom w:val="single" w:sz="4" w:space="0" w:color="auto"/>
              <w:right w:val="single" w:sz="4" w:space="0" w:color="auto"/>
            </w:tcBorders>
            <w:shd w:val="clear" w:color="auto" w:fill="auto"/>
            <w:vAlign w:val="center"/>
            <w:hideMark/>
          </w:tcPr>
          <w:p w14:paraId="678A2B5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Judiciary</w:t>
            </w:r>
          </w:p>
        </w:tc>
        <w:tc>
          <w:tcPr>
            <w:tcW w:w="990" w:type="dxa"/>
            <w:tcBorders>
              <w:top w:val="nil"/>
              <w:left w:val="nil"/>
              <w:bottom w:val="single" w:sz="4" w:space="0" w:color="auto"/>
              <w:right w:val="single" w:sz="4" w:space="0" w:color="auto"/>
            </w:tcBorders>
            <w:shd w:val="clear" w:color="auto" w:fill="auto"/>
            <w:vAlign w:val="center"/>
            <w:hideMark/>
          </w:tcPr>
          <w:p w14:paraId="3AAD53D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676318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Dale Washburn</w:t>
            </w:r>
          </w:p>
        </w:tc>
        <w:tc>
          <w:tcPr>
            <w:tcW w:w="990" w:type="dxa"/>
            <w:tcBorders>
              <w:top w:val="nil"/>
              <w:left w:val="nil"/>
              <w:bottom w:val="single" w:sz="4" w:space="0" w:color="auto"/>
              <w:right w:val="single" w:sz="4" w:space="0" w:color="auto"/>
            </w:tcBorders>
            <w:shd w:val="clear" w:color="auto" w:fill="auto"/>
            <w:vAlign w:val="center"/>
            <w:hideMark/>
          </w:tcPr>
          <w:p w14:paraId="1F56DA6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6204F9B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2022</w:t>
            </w:r>
          </w:p>
        </w:tc>
        <w:tc>
          <w:tcPr>
            <w:tcW w:w="1622" w:type="dxa"/>
            <w:tcBorders>
              <w:top w:val="nil"/>
              <w:left w:val="nil"/>
              <w:bottom w:val="single" w:sz="4" w:space="0" w:color="auto"/>
              <w:right w:val="single" w:sz="4" w:space="0" w:color="auto"/>
            </w:tcBorders>
            <w:shd w:val="clear" w:color="auto" w:fill="auto"/>
            <w:vAlign w:val="center"/>
            <w:hideMark/>
          </w:tcPr>
          <w:p w14:paraId="73EC6440" w14:textId="77777777" w:rsidR="00D75D33" w:rsidRPr="00D75D33" w:rsidRDefault="000825B7" w:rsidP="00D75D33">
            <w:pPr>
              <w:rPr>
                <w:rFonts w:ascii="Calibri" w:hAnsi="Calibri" w:cs="Calibri"/>
                <w:color w:val="0563C1"/>
                <w:sz w:val="10"/>
                <w:szCs w:val="10"/>
                <w:u w:val="single"/>
              </w:rPr>
            </w:pPr>
            <w:hyperlink r:id="rId20" w:history="1">
              <w:r w:rsidR="00D75D33" w:rsidRPr="00D75D33">
                <w:rPr>
                  <w:rFonts w:ascii="Calibri" w:hAnsi="Calibri" w:cs="Calibri"/>
                  <w:color w:val="0563C1"/>
                  <w:sz w:val="10"/>
                  <w:szCs w:val="10"/>
                  <w:u w:val="single"/>
                </w:rPr>
                <w:t>https://www.legis.ga.gov/legislation/61486</w:t>
              </w:r>
            </w:hyperlink>
          </w:p>
        </w:tc>
      </w:tr>
      <w:tr w:rsidR="00D75D33" w:rsidRPr="00D75D33" w14:paraId="02519B76" w14:textId="77777777" w:rsidTr="00D75D33">
        <w:trPr>
          <w:trHeight w:val="911"/>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190854E"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1406</w:t>
            </w:r>
          </w:p>
        </w:tc>
        <w:tc>
          <w:tcPr>
            <w:tcW w:w="2851" w:type="dxa"/>
            <w:tcBorders>
              <w:top w:val="nil"/>
              <w:left w:val="nil"/>
              <w:bottom w:val="single" w:sz="4" w:space="0" w:color="auto"/>
              <w:right w:val="single" w:sz="4" w:space="0" w:color="auto"/>
            </w:tcBorders>
            <w:shd w:val="clear" w:color="auto" w:fill="auto"/>
            <w:vAlign w:val="center"/>
            <w:hideMark/>
          </w:tcPr>
          <w:p w14:paraId="5056E896" w14:textId="77777777" w:rsidR="00D75D33" w:rsidRPr="00D75D33" w:rsidRDefault="00D75D33" w:rsidP="00D75D33">
            <w:pPr>
              <w:rPr>
                <w:rFonts w:ascii="Georgia" w:hAnsi="Georgia" w:cs="Calibri"/>
                <w:color w:val="000000"/>
                <w:sz w:val="16"/>
                <w:szCs w:val="16"/>
              </w:rPr>
            </w:pPr>
            <w:proofErr w:type="gramStart"/>
            <w:r w:rsidRPr="00D75D33">
              <w:rPr>
                <w:rFonts w:ascii="Georgia" w:hAnsi="Georgia" w:cs="Calibri"/>
                <w:color w:val="000000"/>
                <w:sz w:val="16"/>
                <w:szCs w:val="16"/>
              </w:rPr>
              <w:t>Zoning;</w:t>
            </w:r>
            <w:proofErr w:type="gramEnd"/>
            <w:r w:rsidRPr="00D75D33">
              <w:rPr>
                <w:rFonts w:ascii="Georgia" w:hAnsi="Georgia" w:cs="Calibri"/>
                <w:color w:val="000000"/>
                <w:sz w:val="16"/>
                <w:szCs w:val="16"/>
              </w:rPr>
              <w:t xml:space="preserve"> changes to ordinances that revise single-family residential classifications; provide additional notice and hearing provisions</w:t>
            </w:r>
          </w:p>
        </w:tc>
        <w:tc>
          <w:tcPr>
            <w:tcW w:w="1170" w:type="dxa"/>
            <w:tcBorders>
              <w:top w:val="nil"/>
              <w:left w:val="nil"/>
              <w:bottom w:val="single" w:sz="4" w:space="0" w:color="auto"/>
              <w:right w:val="single" w:sz="4" w:space="0" w:color="auto"/>
            </w:tcBorders>
            <w:shd w:val="clear" w:color="auto" w:fill="auto"/>
            <w:vAlign w:val="center"/>
            <w:hideMark/>
          </w:tcPr>
          <w:p w14:paraId="0CABA661"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Governmental Affairs</w:t>
            </w:r>
          </w:p>
        </w:tc>
        <w:tc>
          <w:tcPr>
            <w:tcW w:w="990" w:type="dxa"/>
            <w:tcBorders>
              <w:top w:val="nil"/>
              <w:left w:val="nil"/>
              <w:bottom w:val="single" w:sz="4" w:space="0" w:color="auto"/>
              <w:right w:val="single" w:sz="4" w:space="0" w:color="auto"/>
            </w:tcBorders>
            <w:shd w:val="clear" w:color="auto" w:fill="auto"/>
            <w:vAlign w:val="center"/>
            <w:hideMark/>
          </w:tcPr>
          <w:p w14:paraId="301A938F"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69B90E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Chuck Martin</w:t>
            </w:r>
          </w:p>
        </w:tc>
        <w:tc>
          <w:tcPr>
            <w:tcW w:w="990" w:type="dxa"/>
            <w:tcBorders>
              <w:top w:val="nil"/>
              <w:left w:val="nil"/>
              <w:bottom w:val="single" w:sz="4" w:space="0" w:color="auto"/>
              <w:right w:val="single" w:sz="4" w:space="0" w:color="auto"/>
            </w:tcBorders>
            <w:shd w:val="clear" w:color="auto" w:fill="auto"/>
            <w:vAlign w:val="center"/>
            <w:hideMark/>
          </w:tcPr>
          <w:p w14:paraId="191260A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7112E11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2022</w:t>
            </w:r>
          </w:p>
        </w:tc>
        <w:tc>
          <w:tcPr>
            <w:tcW w:w="1622" w:type="dxa"/>
            <w:tcBorders>
              <w:top w:val="nil"/>
              <w:left w:val="nil"/>
              <w:bottom w:val="single" w:sz="4" w:space="0" w:color="auto"/>
              <w:right w:val="single" w:sz="4" w:space="0" w:color="auto"/>
            </w:tcBorders>
            <w:shd w:val="clear" w:color="auto" w:fill="auto"/>
            <w:vAlign w:val="center"/>
            <w:hideMark/>
          </w:tcPr>
          <w:p w14:paraId="7C5274A3" w14:textId="77777777" w:rsidR="00D75D33" w:rsidRPr="00D75D33" w:rsidRDefault="000825B7" w:rsidP="00D75D33">
            <w:pPr>
              <w:rPr>
                <w:rFonts w:ascii="Calibri" w:hAnsi="Calibri" w:cs="Calibri"/>
                <w:color w:val="0563C1"/>
                <w:sz w:val="10"/>
                <w:szCs w:val="10"/>
                <w:u w:val="single"/>
              </w:rPr>
            </w:pPr>
            <w:hyperlink r:id="rId21" w:history="1">
              <w:r w:rsidR="00D75D33" w:rsidRPr="00D75D33">
                <w:rPr>
                  <w:rFonts w:ascii="Calibri" w:hAnsi="Calibri" w:cs="Calibri"/>
                  <w:color w:val="0563C1"/>
                  <w:sz w:val="10"/>
                  <w:szCs w:val="10"/>
                  <w:u w:val="single"/>
                </w:rPr>
                <w:t>https://www.legis.ga.gov/legislation/62240</w:t>
              </w:r>
            </w:hyperlink>
          </w:p>
        </w:tc>
      </w:tr>
      <w:tr w:rsidR="00D75D33" w:rsidRPr="00D75D33" w14:paraId="3E31436A" w14:textId="77777777" w:rsidTr="00D75D33">
        <w:trPr>
          <w:trHeight w:val="911"/>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FC5B64B"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894</w:t>
            </w:r>
          </w:p>
        </w:tc>
        <w:tc>
          <w:tcPr>
            <w:tcW w:w="2851" w:type="dxa"/>
            <w:tcBorders>
              <w:top w:val="nil"/>
              <w:left w:val="nil"/>
              <w:bottom w:val="single" w:sz="4" w:space="0" w:color="auto"/>
              <w:right w:val="single" w:sz="4" w:space="0" w:color="auto"/>
            </w:tcBorders>
            <w:shd w:val="clear" w:color="auto" w:fill="auto"/>
            <w:vAlign w:val="center"/>
            <w:hideMark/>
          </w:tcPr>
          <w:p w14:paraId="2EEF061C" w14:textId="77777777" w:rsidR="00D75D33" w:rsidRPr="00D75D33" w:rsidRDefault="00D75D33" w:rsidP="00D75D33">
            <w:pPr>
              <w:rPr>
                <w:rFonts w:ascii="Georgia" w:hAnsi="Georgia" w:cs="Calibri"/>
                <w:color w:val="000000"/>
                <w:sz w:val="16"/>
                <w:szCs w:val="16"/>
              </w:rPr>
            </w:pPr>
            <w:proofErr w:type="gramStart"/>
            <w:r w:rsidRPr="00D75D33">
              <w:rPr>
                <w:rFonts w:ascii="Georgia" w:hAnsi="Georgia" w:cs="Calibri"/>
                <w:color w:val="000000"/>
                <w:sz w:val="16"/>
                <w:szCs w:val="16"/>
              </w:rPr>
              <w:t>Property;</w:t>
            </w:r>
            <w:proofErr w:type="gramEnd"/>
            <w:r w:rsidRPr="00D75D33">
              <w:rPr>
                <w:rFonts w:ascii="Georgia" w:hAnsi="Georgia" w:cs="Calibri"/>
                <w:color w:val="000000"/>
                <w:sz w:val="16"/>
                <w:szCs w:val="16"/>
              </w:rPr>
              <w:t xml:space="preserve"> prospective tenant shall not be refused a rental or lease agreement solely based upon a previous eviction due to COVID-19; provide</w:t>
            </w:r>
          </w:p>
        </w:tc>
        <w:tc>
          <w:tcPr>
            <w:tcW w:w="1170" w:type="dxa"/>
            <w:tcBorders>
              <w:top w:val="nil"/>
              <w:left w:val="nil"/>
              <w:bottom w:val="single" w:sz="4" w:space="0" w:color="auto"/>
              <w:right w:val="single" w:sz="4" w:space="0" w:color="auto"/>
            </w:tcBorders>
            <w:shd w:val="clear" w:color="auto" w:fill="auto"/>
            <w:vAlign w:val="center"/>
            <w:hideMark/>
          </w:tcPr>
          <w:p w14:paraId="403D9800"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Judiciary</w:t>
            </w:r>
          </w:p>
        </w:tc>
        <w:tc>
          <w:tcPr>
            <w:tcW w:w="990" w:type="dxa"/>
            <w:tcBorders>
              <w:top w:val="nil"/>
              <w:left w:val="nil"/>
              <w:bottom w:val="single" w:sz="4" w:space="0" w:color="auto"/>
              <w:right w:val="single" w:sz="4" w:space="0" w:color="auto"/>
            </w:tcBorders>
            <w:shd w:val="clear" w:color="auto" w:fill="auto"/>
            <w:vAlign w:val="center"/>
            <w:hideMark/>
          </w:tcPr>
          <w:p w14:paraId="15FD025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64F318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William </w:t>
            </w:r>
            <w:proofErr w:type="spellStart"/>
            <w:r w:rsidRPr="00D75D33">
              <w:rPr>
                <w:rFonts w:ascii="Georgia" w:hAnsi="Georgia" w:cs="Calibri"/>
                <w:color w:val="000000"/>
                <w:sz w:val="16"/>
                <w:szCs w:val="16"/>
              </w:rPr>
              <w:t>Boddie</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472CAA51"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78EB2D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2022</w:t>
            </w:r>
          </w:p>
        </w:tc>
        <w:tc>
          <w:tcPr>
            <w:tcW w:w="1622" w:type="dxa"/>
            <w:tcBorders>
              <w:top w:val="nil"/>
              <w:left w:val="nil"/>
              <w:bottom w:val="single" w:sz="4" w:space="0" w:color="auto"/>
              <w:right w:val="single" w:sz="4" w:space="0" w:color="auto"/>
            </w:tcBorders>
            <w:shd w:val="clear" w:color="auto" w:fill="auto"/>
            <w:vAlign w:val="center"/>
            <w:hideMark/>
          </w:tcPr>
          <w:p w14:paraId="586F3AD8" w14:textId="77777777" w:rsidR="00D75D33" w:rsidRPr="00D75D33" w:rsidRDefault="000825B7" w:rsidP="00D75D33">
            <w:pPr>
              <w:rPr>
                <w:rFonts w:ascii="Georgia" w:hAnsi="Georgia" w:cs="Calibri"/>
                <w:color w:val="0563C1"/>
                <w:sz w:val="10"/>
                <w:szCs w:val="10"/>
                <w:u w:val="single"/>
              </w:rPr>
            </w:pPr>
            <w:hyperlink r:id="rId22" w:history="1">
              <w:r w:rsidR="00D75D33" w:rsidRPr="00D75D33">
                <w:rPr>
                  <w:rFonts w:ascii="Georgia" w:hAnsi="Georgia" w:cs="Calibri"/>
                  <w:color w:val="0563C1"/>
                  <w:sz w:val="10"/>
                  <w:szCs w:val="10"/>
                  <w:u w:val="single"/>
                </w:rPr>
                <w:t>https://www.legis.ga.gov/legislation/61109</w:t>
              </w:r>
            </w:hyperlink>
          </w:p>
        </w:tc>
      </w:tr>
      <w:tr w:rsidR="00D75D33" w:rsidRPr="00D75D33" w14:paraId="43BFF4D5" w14:textId="77777777" w:rsidTr="00D75D33">
        <w:trPr>
          <w:trHeight w:val="1139"/>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2F41646"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lastRenderedPageBreak/>
              <w:t>HB 138</w:t>
            </w:r>
          </w:p>
        </w:tc>
        <w:tc>
          <w:tcPr>
            <w:tcW w:w="2851" w:type="dxa"/>
            <w:tcBorders>
              <w:top w:val="nil"/>
              <w:left w:val="nil"/>
              <w:bottom w:val="single" w:sz="4" w:space="0" w:color="auto"/>
              <w:right w:val="single" w:sz="4" w:space="0" w:color="auto"/>
            </w:tcBorders>
            <w:shd w:val="clear" w:color="auto" w:fill="auto"/>
            <w:vAlign w:val="center"/>
            <w:hideMark/>
          </w:tcPr>
          <w:p w14:paraId="690729F5" w14:textId="77777777" w:rsidR="00D75D33" w:rsidRPr="00D75D33" w:rsidRDefault="00D75D33" w:rsidP="00D75D33">
            <w:pPr>
              <w:rPr>
                <w:rFonts w:ascii="Georgia" w:hAnsi="Georgia" w:cs="Calibri"/>
                <w:color w:val="000000"/>
                <w:sz w:val="16"/>
                <w:szCs w:val="16"/>
              </w:rPr>
            </w:pPr>
            <w:proofErr w:type="gramStart"/>
            <w:r w:rsidRPr="00D75D33">
              <w:rPr>
                <w:rFonts w:ascii="Georgia" w:hAnsi="Georgia" w:cs="Calibri"/>
                <w:color w:val="000000"/>
                <w:sz w:val="16"/>
                <w:szCs w:val="16"/>
              </w:rPr>
              <w:t>Property;</w:t>
            </w:r>
            <w:proofErr w:type="gramEnd"/>
            <w:r w:rsidRPr="00D75D33">
              <w:rPr>
                <w:rFonts w:ascii="Georgia" w:hAnsi="Georgia" w:cs="Calibri"/>
                <w:color w:val="000000"/>
                <w:sz w:val="16"/>
                <w:szCs w:val="16"/>
              </w:rPr>
              <w:t xml:space="preserve"> certain landlords shall provide certain notices to existing and prospective tenants with regard to certain crimes occurring on the premises being leased; provide</w:t>
            </w:r>
          </w:p>
        </w:tc>
        <w:tc>
          <w:tcPr>
            <w:tcW w:w="1170" w:type="dxa"/>
            <w:tcBorders>
              <w:top w:val="nil"/>
              <w:left w:val="nil"/>
              <w:bottom w:val="single" w:sz="4" w:space="0" w:color="auto"/>
              <w:right w:val="single" w:sz="4" w:space="0" w:color="auto"/>
            </w:tcBorders>
            <w:shd w:val="clear" w:color="auto" w:fill="auto"/>
            <w:vAlign w:val="center"/>
            <w:hideMark/>
          </w:tcPr>
          <w:p w14:paraId="330A7340"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Judiciary</w:t>
            </w:r>
          </w:p>
        </w:tc>
        <w:tc>
          <w:tcPr>
            <w:tcW w:w="990" w:type="dxa"/>
            <w:tcBorders>
              <w:top w:val="nil"/>
              <w:left w:val="nil"/>
              <w:bottom w:val="single" w:sz="4" w:space="0" w:color="auto"/>
              <w:right w:val="single" w:sz="4" w:space="0" w:color="auto"/>
            </w:tcBorders>
            <w:shd w:val="clear" w:color="auto" w:fill="auto"/>
            <w:vAlign w:val="center"/>
            <w:hideMark/>
          </w:tcPr>
          <w:p w14:paraId="32F4310C"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Agriculture and Consumer Affairs</w:t>
            </w:r>
          </w:p>
        </w:tc>
        <w:tc>
          <w:tcPr>
            <w:tcW w:w="1080" w:type="dxa"/>
            <w:tcBorders>
              <w:top w:val="nil"/>
              <w:left w:val="nil"/>
              <w:bottom w:val="single" w:sz="4" w:space="0" w:color="auto"/>
              <w:right w:val="single" w:sz="4" w:space="0" w:color="auto"/>
            </w:tcBorders>
            <w:shd w:val="clear" w:color="auto" w:fill="auto"/>
            <w:vAlign w:val="center"/>
            <w:hideMark/>
          </w:tcPr>
          <w:p w14:paraId="5D0A682F"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Mesha Mainor</w:t>
            </w:r>
          </w:p>
        </w:tc>
        <w:tc>
          <w:tcPr>
            <w:tcW w:w="990" w:type="dxa"/>
            <w:tcBorders>
              <w:top w:val="nil"/>
              <w:left w:val="nil"/>
              <w:bottom w:val="single" w:sz="4" w:space="0" w:color="auto"/>
              <w:right w:val="single" w:sz="4" w:space="0" w:color="auto"/>
            </w:tcBorders>
            <w:shd w:val="clear" w:color="auto" w:fill="auto"/>
            <w:vAlign w:val="center"/>
            <w:hideMark/>
          </w:tcPr>
          <w:p w14:paraId="734BB03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9B3D8F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439845F1" w14:textId="77777777" w:rsidR="00D75D33" w:rsidRPr="00D75D33" w:rsidRDefault="000825B7" w:rsidP="00D75D33">
            <w:pPr>
              <w:rPr>
                <w:rFonts w:ascii="Georgia" w:hAnsi="Georgia" w:cs="Calibri"/>
                <w:color w:val="0563C1"/>
                <w:sz w:val="10"/>
                <w:szCs w:val="10"/>
                <w:u w:val="single"/>
              </w:rPr>
            </w:pPr>
            <w:hyperlink r:id="rId23" w:history="1">
              <w:r w:rsidR="00D75D33" w:rsidRPr="00D75D33">
                <w:rPr>
                  <w:rFonts w:ascii="Georgia" w:hAnsi="Georgia" w:cs="Calibri"/>
                  <w:color w:val="0563C1"/>
                  <w:sz w:val="10"/>
                  <w:szCs w:val="10"/>
                  <w:u w:val="single"/>
                </w:rPr>
                <w:t>https://www.legis.ga.gov/legislation/59009</w:t>
              </w:r>
            </w:hyperlink>
          </w:p>
        </w:tc>
      </w:tr>
      <w:tr w:rsidR="00D75D33" w:rsidRPr="00D75D33" w14:paraId="7F306F0F" w14:textId="77777777" w:rsidTr="00D75D33">
        <w:trPr>
          <w:trHeight w:val="683"/>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62077C1"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408</w:t>
            </w:r>
          </w:p>
        </w:tc>
        <w:tc>
          <w:tcPr>
            <w:tcW w:w="2851" w:type="dxa"/>
            <w:tcBorders>
              <w:top w:val="nil"/>
              <w:left w:val="nil"/>
              <w:bottom w:val="single" w:sz="4" w:space="0" w:color="auto"/>
              <w:right w:val="single" w:sz="4" w:space="0" w:color="auto"/>
            </w:tcBorders>
            <w:shd w:val="clear" w:color="auto" w:fill="auto"/>
            <w:vAlign w:val="center"/>
            <w:hideMark/>
          </w:tcPr>
          <w:p w14:paraId="169F01EE"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Property; dispossessory proceedings; revise procedures for the initiation of dispossessory actions</w:t>
            </w:r>
          </w:p>
        </w:tc>
        <w:tc>
          <w:tcPr>
            <w:tcW w:w="1170" w:type="dxa"/>
            <w:tcBorders>
              <w:top w:val="nil"/>
              <w:left w:val="nil"/>
              <w:bottom w:val="single" w:sz="4" w:space="0" w:color="auto"/>
              <w:right w:val="single" w:sz="4" w:space="0" w:color="auto"/>
            </w:tcBorders>
            <w:shd w:val="clear" w:color="auto" w:fill="auto"/>
            <w:vAlign w:val="center"/>
            <w:hideMark/>
          </w:tcPr>
          <w:p w14:paraId="0FFFD10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Judiciary</w:t>
            </w:r>
          </w:p>
        </w:tc>
        <w:tc>
          <w:tcPr>
            <w:tcW w:w="990" w:type="dxa"/>
            <w:tcBorders>
              <w:top w:val="nil"/>
              <w:left w:val="nil"/>
              <w:bottom w:val="single" w:sz="4" w:space="0" w:color="auto"/>
              <w:right w:val="single" w:sz="4" w:space="0" w:color="auto"/>
            </w:tcBorders>
            <w:shd w:val="clear" w:color="auto" w:fill="auto"/>
            <w:vAlign w:val="center"/>
            <w:hideMark/>
          </w:tcPr>
          <w:p w14:paraId="6402F326"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6036F170"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Sharon Cooper</w:t>
            </w:r>
          </w:p>
        </w:tc>
        <w:tc>
          <w:tcPr>
            <w:tcW w:w="990" w:type="dxa"/>
            <w:tcBorders>
              <w:top w:val="nil"/>
              <w:left w:val="nil"/>
              <w:bottom w:val="single" w:sz="4" w:space="0" w:color="auto"/>
              <w:right w:val="single" w:sz="4" w:space="0" w:color="auto"/>
            </w:tcBorders>
            <w:shd w:val="clear" w:color="auto" w:fill="auto"/>
            <w:vAlign w:val="center"/>
            <w:hideMark/>
          </w:tcPr>
          <w:p w14:paraId="36D94076"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478AC27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31540429" w14:textId="77777777" w:rsidR="00D75D33" w:rsidRPr="00D75D33" w:rsidRDefault="000825B7" w:rsidP="00D75D33">
            <w:pPr>
              <w:rPr>
                <w:rFonts w:ascii="Calibri" w:hAnsi="Calibri" w:cs="Calibri"/>
                <w:color w:val="0563C1"/>
                <w:sz w:val="10"/>
                <w:szCs w:val="10"/>
                <w:u w:val="single"/>
              </w:rPr>
            </w:pPr>
            <w:hyperlink r:id="rId24" w:history="1">
              <w:r w:rsidR="00D75D33" w:rsidRPr="00D75D33">
                <w:rPr>
                  <w:rFonts w:ascii="Calibri" w:hAnsi="Calibri" w:cs="Calibri"/>
                  <w:color w:val="0563C1"/>
                  <w:sz w:val="10"/>
                  <w:szCs w:val="10"/>
                  <w:u w:val="single"/>
                </w:rPr>
                <w:t>https://www.legis.ga.gov/legislation/59570</w:t>
              </w:r>
            </w:hyperlink>
          </w:p>
        </w:tc>
      </w:tr>
      <w:tr w:rsidR="00D75D33" w:rsidRPr="00D75D33" w14:paraId="3E2AE260" w14:textId="77777777" w:rsidTr="00D75D33">
        <w:trPr>
          <w:trHeight w:val="4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0218E4F"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1149</w:t>
            </w:r>
          </w:p>
        </w:tc>
        <w:tc>
          <w:tcPr>
            <w:tcW w:w="2851" w:type="dxa"/>
            <w:tcBorders>
              <w:top w:val="nil"/>
              <w:left w:val="nil"/>
              <w:bottom w:val="single" w:sz="4" w:space="0" w:color="auto"/>
              <w:right w:val="single" w:sz="4" w:space="0" w:color="auto"/>
            </w:tcBorders>
            <w:shd w:val="clear" w:color="auto" w:fill="auto"/>
            <w:vAlign w:val="center"/>
            <w:hideMark/>
          </w:tcPr>
          <w:p w14:paraId="225D29EB"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Georgia Evictions Records Restriction Act; enact</w:t>
            </w:r>
          </w:p>
        </w:tc>
        <w:tc>
          <w:tcPr>
            <w:tcW w:w="1170" w:type="dxa"/>
            <w:tcBorders>
              <w:top w:val="nil"/>
              <w:left w:val="nil"/>
              <w:bottom w:val="single" w:sz="4" w:space="0" w:color="auto"/>
              <w:right w:val="single" w:sz="4" w:space="0" w:color="auto"/>
            </w:tcBorders>
            <w:shd w:val="clear" w:color="auto" w:fill="auto"/>
            <w:vAlign w:val="center"/>
            <w:hideMark/>
          </w:tcPr>
          <w:p w14:paraId="7408DD60"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Judiciary</w:t>
            </w:r>
          </w:p>
        </w:tc>
        <w:tc>
          <w:tcPr>
            <w:tcW w:w="990" w:type="dxa"/>
            <w:tcBorders>
              <w:top w:val="nil"/>
              <w:left w:val="nil"/>
              <w:bottom w:val="single" w:sz="4" w:space="0" w:color="auto"/>
              <w:right w:val="single" w:sz="4" w:space="0" w:color="auto"/>
            </w:tcBorders>
            <w:shd w:val="clear" w:color="auto" w:fill="auto"/>
            <w:vAlign w:val="center"/>
            <w:hideMark/>
          </w:tcPr>
          <w:p w14:paraId="1321A616"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CED575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Rhonda </w:t>
            </w:r>
            <w:proofErr w:type="spellStart"/>
            <w:r w:rsidRPr="00D75D33">
              <w:rPr>
                <w:rFonts w:ascii="Georgia" w:hAnsi="Georgia" w:cs="Calibri"/>
                <w:color w:val="000000"/>
                <w:sz w:val="16"/>
                <w:szCs w:val="16"/>
              </w:rPr>
              <w:t>Burnough</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083D353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F2E91A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2022</w:t>
            </w:r>
          </w:p>
        </w:tc>
        <w:tc>
          <w:tcPr>
            <w:tcW w:w="1622" w:type="dxa"/>
            <w:tcBorders>
              <w:top w:val="nil"/>
              <w:left w:val="nil"/>
              <w:bottom w:val="single" w:sz="4" w:space="0" w:color="auto"/>
              <w:right w:val="single" w:sz="4" w:space="0" w:color="auto"/>
            </w:tcBorders>
            <w:shd w:val="clear" w:color="auto" w:fill="auto"/>
            <w:vAlign w:val="center"/>
            <w:hideMark/>
          </w:tcPr>
          <w:p w14:paraId="2896D9B6" w14:textId="77777777" w:rsidR="00D75D33" w:rsidRPr="00D75D33" w:rsidRDefault="000825B7" w:rsidP="00D75D33">
            <w:pPr>
              <w:rPr>
                <w:rFonts w:ascii="Calibri" w:hAnsi="Calibri" w:cs="Calibri"/>
                <w:color w:val="0563C1"/>
                <w:sz w:val="10"/>
                <w:szCs w:val="10"/>
                <w:u w:val="single"/>
              </w:rPr>
            </w:pPr>
            <w:hyperlink r:id="rId25" w:history="1">
              <w:r w:rsidR="00D75D33" w:rsidRPr="00D75D33">
                <w:rPr>
                  <w:rFonts w:ascii="Calibri" w:hAnsi="Calibri" w:cs="Calibri"/>
                  <w:color w:val="0563C1"/>
                  <w:sz w:val="10"/>
                  <w:szCs w:val="10"/>
                  <w:u w:val="single"/>
                </w:rPr>
                <w:t>https://www.legis.ga.gov/legislation/61580</w:t>
              </w:r>
            </w:hyperlink>
          </w:p>
        </w:tc>
      </w:tr>
      <w:tr w:rsidR="00D75D33" w:rsidRPr="00D75D33" w14:paraId="3D8018F4" w14:textId="77777777" w:rsidTr="00D75D33">
        <w:trPr>
          <w:trHeight w:val="1139"/>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E3B4CC0"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SB 439</w:t>
            </w:r>
          </w:p>
        </w:tc>
        <w:tc>
          <w:tcPr>
            <w:tcW w:w="2851" w:type="dxa"/>
            <w:tcBorders>
              <w:top w:val="nil"/>
              <w:left w:val="nil"/>
              <w:bottom w:val="single" w:sz="4" w:space="0" w:color="auto"/>
              <w:right w:val="single" w:sz="4" w:space="0" w:color="auto"/>
            </w:tcBorders>
            <w:shd w:val="clear" w:color="auto" w:fill="auto"/>
            <w:vAlign w:val="center"/>
            <w:hideMark/>
          </w:tcPr>
          <w:p w14:paraId="13FC2D5B"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 xml:space="preserve">Dispossessory </w:t>
            </w:r>
            <w:proofErr w:type="gramStart"/>
            <w:r w:rsidRPr="00D75D33">
              <w:rPr>
                <w:rFonts w:ascii="Georgia" w:hAnsi="Georgia" w:cs="Calibri"/>
                <w:color w:val="000000"/>
                <w:sz w:val="16"/>
                <w:szCs w:val="16"/>
              </w:rPr>
              <w:t>Proceedings;</w:t>
            </w:r>
            <w:proofErr w:type="gramEnd"/>
            <w:r w:rsidRPr="00D75D33">
              <w:rPr>
                <w:rFonts w:ascii="Georgia" w:hAnsi="Georgia" w:cs="Calibri"/>
                <w:color w:val="000000"/>
                <w:sz w:val="16"/>
                <w:szCs w:val="16"/>
              </w:rPr>
              <w:t xml:space="preserve"> the owner of a property or tenement at issue in a dispossessory proceeding shall be allowed to appear during a trial of the issues individually; provide</w:t>
            </w:r>
          </w:p>
        </w:tc>
        <w:tc>
          <w:tcPr>
            <w:tcW w:w="1170" w:type="dxa"/>
            <w:tcBorders>
              <w:top w:val="nil"/>
              <w:left w:val="nil"/>
              <w:bottom w:val="single" w:sz="4" w:space="0" w:color="auto"/>
              <w:right w:val="single" w:sz="4" w:space="0" w:color="auto"/>
            </w:tcBorders>
            <w:shd w:val="clear" w:color="auto" w:fill="auto"/>
            <w:vAlign w:val="center"/>
            <w:hideMark/>
          </w:tcPr>
          <w:p w14:paraId="4F443A3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779D70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683ADDD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55E5B9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Lindsey </w:t>
            </w:r>
            <w:proofErr w:type="spellStart"/>
            <w:r w:rsidRPr="00D75D33">
              <w:rPr>
                <w:rFonts w:ascii="Georgia" w:hAnsi="Georgia" w:cs="Calibri"/>
                <w:color w:val="000000"/>
                <w:sz w:val="16"/>
                <w:szCs w:val="16"/>
              </w:rPr>
              <w:t>Tippins</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7FEBECA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2022</w:t>
            </w:r>
          </w:p>
        </w:tc>
        <w:tc>
          <w:tcPr>
            <w:tcW w:w="1622" w:type="dxa"/>
            <w:tcBorders>
              <w:top w:val="nil"/>
              <w:left w:val="nil"/>
              <w:bottom w:val="single" w:sz="4" w:space="0" w:color="auto"/>
              <w:right w:val="single" w:sz="4" w:space="0" w:color="auto"/>
            </w:tcBorders>
            <w:shd w:val="clear" w:color="auto" w:fill="auto"/>
            <w:vAlign w:val="center"/>
            <w:hideMark/>
          </w:tcPr>
          <w:p w14:paraId="18E25268" w14:textId="77777777" w:rsidR="00D75D33" w:rsidRPr="00D75D33" w:rsidRDefault="000825B7" w:rsidP="00D75D33">
            <w:pPr>
              <w:rPr>
                <w:rFonts w:ascii="Calibri" w:hAnsi="Calibri" w:cs="Calibri"/>
                <w:color w:val="0563C1"/>
                <w:sz w:val="10"/>
                <w:szCs w:val="10"/>
                <w:u w:val="single"/>
              </w:rPr>
            </w:pPr>
            <w:hyperlink r:id="rId26" w:history="1">
              <w:r w:rsidR="00D75D33" w:rsidRPr="00D75D33">
                <w:rPr>
                  <w:rFonts w:ascii="Calibri" w:hAnsi="Calibri" w:cs="Calibri"/>
                  <w:color w:val="0563C1"/>
                  <w:sz w:val="10"/>
                  <w:szCs w:val="10"/>
                  <w:u w:val="single"/>
                </w:rPr>
                <w:t>https://www.legis.ga.gov/legislation/61648</w:t>
              </w:r>
            </w:hyperlink>
          </w:p>
        </w:tc>
      </w:tr>
      <w:tr w:rsidR="00D75D33" w:rsidRPr="00D75D33" w14:paraId="33F0F04C" w14:textId="77777777" w:rsidTr="00D75D33">
        <w:trPr>
          <w:trHeight w:val="911"/>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64A12D1"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265</w:t>
            </w:r>
          </w:p>
        </w:tc>
        <w:tc>
          <w:tcPr>
            <w:tcW w:w="2851" w:type="dxa"/>
            <w:tcBorders>
              <w:top w:val="nil"/>
              <w:left w:val="nil"/>
              <w:bottom w:val="single" w:sz="4" w:space="0" w:color="auto"/>
              <w:right w:val="single" w:sz="4" w:space="0" w:color="auto"/>
            </w:tcBorders>
            <w:shd w:val="clear" w:color="auto" w:fill="auto"/>
            <w:vAlign w:val="center"/>
            <w:hideMark/>
          </w:tcPr>
          <w:p w14:paraId="12C0D563"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Revenue and taxation; Internal Revenue Code and Internal Revenue Code of 1986; define terms and incorporate certain provisions of federal law into Georgia law</w:t>
            </w:r>
          </w:p>
        </w:tc>
        <w:tc>
          <w:tcPr>
            <w:tcW w:w="1170" w:type="dxa"/>
            <w:tcBorders>
              <w:top w:val="nil"/>
              <w:left w:val="nil"/>
              <w:bottom w:val="single" w:sz="4" w:space="0" w:color="auto"/>
              <w:right w:val="single" w:sz="4" w:space="0" w:color="auto"/>
            </w:tcBorders>
            <w:shd w:val="clear" w:color="auto" w:fill="auto"/>
            <w:vAlign w:val="center"/>
            <w:hideMark/>
          </w:tcPr>
          <w:p w14:paraId="0EA66580"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Ways and </w:t>
            </w:r>
            <w:proofErr w:type="gramStart"/>
            <w:r w:rsidRPr="00D75D33">
              <w:rPr>
                <w:rFonts w:ascii="Georgia" w:hAnsi="Georgia" w:cs="Calibri"/>
                <w:color w:val="000000"/>
                <w:sz w:val="16"/>
                <w:szCs w:val="16"/>
              </w:rPr>
              <w:t>Means</w:t>
            </w:r>
            <w:proofErr w:type="gramEnd"/>
          </w:p>
        </w:tc>
        <w:tc>
          <w:tcPr>
            <w:tcW w:w="990" w:type="dxa"/>
            <w:tcBorders>
              <w:top w:val="nil"/>
              <w:left w:val="nil"/>
              <w:bottom w:val="single" w:sz="4" w:space="0" w:color="auto"/>
              <w:right w:val="single" w:sz="4" w:space="0" w:color="auto"/>
            </w:tcBorders>
            <w:shd w:val="clear" w:color="auto" w:fill="auto"/>
            <w:vAlign w:val="center"/>
            <w:hideMark/>
          </w:tcPr>
          <w:p w14:paraId="209087E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Finance</w:t>
            </w:r>
          </w:p>
        </w:tc>
        <w:tc>
          <w:tcPr>
            <w:tcW w:w="1080" w:type="dxa"/>
            <w:tcBorders>
              <w:top w:val="nil"/>
              <w:left w:val="nil"/>
              <w:bottom w:val="single" w:sz="4" w:space="0" w:color="auto"/>
              <w:right w:val="single" w:sz="4" w:space="0" w:color="auto"/>
            </w:tcBorders>
            <w:shd w:val="clear" w:color="auto" w:fill="auto"/>
            <w:vAlign w:val="center"/>
            <w:hideMark/>
          </w:tcPr>
          <w:p w14:paraId="63B9E5A1"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David Knight</w:t>
            </w:r>
          </w:p>
        </w:tc>
        <w:tc>
          <w:tcPr>
            <w:tcW w:w="990" w:type="dxa"/>
            <w:tcBorders>
              <w:top w:val="nil"/>
              <w:left w:val="nil"/>
              <w:bottom w:val="single" w:sz="4" w:space="0" w:color="auto"/>
              <w:right w:val="single" w:sz="4" w:space="0" w:color="auto"/>
            </w:tcBorders>
            <w:shd w:val="clear" w:color="auto" w:fill="auto"/>
            <w:vAlign w:val="center"/>
            <w:hideMark/>
          </w:tcPr>
          <w:p w14:paraId="6DAB4D58"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FC30C7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58C26030" w14:textId="77777777" w:rsidR="00D75D33" w:rsidRPr="00D75D33" w:rsidRDefault="000825B7" w:rsidP="00D75D33">
            <w:pPr>
              <w:rPr>
                <w:rFonts w:ascii="Georgia" w:hAnsi="Georgia" w:cs="Calibri"/>
                <w:color w:val="0563C1"/>
                <w:sz w:val="10"/>
                <w:szCs w:val="10"/>
                <w:u w:val="single"/>
              </w:rPr>
            </w:pPr>
            <w:hyperlink r:id="rId27" w:history="1">
              <w:r w:rsidR="00D75D33" w:rsidRPr="00D75D33">
                <w:rPr>
                  <w:rFonts w:ascii="Georgia" w:hAnsi="Georgia" w:cs="Calibri"/>
                  <w:color w:val="0563C1"/>
                  <w:sz w:val="10"/>
                  <w:szCs w:val="10"/>
                  <w:u w:val="single"/>
                </w:rPr>
                <w:t>https://www.legis.ga.gov/legislation/59265</w:t>
              </w:r>
            </w:hyperlink>
          </w:p>
        </w:tc>
      </w:tr>
      <w:tr w:rsidR="00D75D33" w:rsidRPr="00D75D33" w14:paraId="0F607B5F" w14:textId="77777777" w:rsidTr="00D75D33">
        <w:trPr>
          <w:trHeight w:val="4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D3F6BC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469</w:t>
            </w:r>
          </w:p>
        </w:tc>
        <w:tc>
          <w:tcPr>
            <w:tcW w:w="2851" w:type="dxa"/>
            <w:tcBorders>
              <w:top w:val="nil"/>
              <w:left w:val="nil"/>
              <w:bottom w:val="single" w:sz="4" w:space="0" w:color="auto"/>
              <w:right w:val="single" w:sz="4" w:space="0" w:color="auto"/>
            </w:tcBorders>
            <w:shd w:val="clear" w:color="auto" w:fill="auto"/>
            <w:vAlign w:val="center"/>
            <w:hideMark/>
          </w:tcPr>
          <w:p w14:paraId="4517694B"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Income tax; rehabilitation of historic structures; revise tax credits</w:t>
            </w:r>
          </w:p>
        </w:tc>
        <w:tc>
          <w:tcPr>
            <w:tcW w:w="1170" w:type="dxa"/>
            <w:tcBorders>
              <w:top w:val="nil"/>
              <w:left w:val="nil"/>
              <w:bottom w:val="single" w:sz="4" w:space="0" w:color="auto"/>
              <w:right w:val="single" w:sz="4" w:space="0" w:color="auto"/>
            </w:tcBorders>
            <w:shd w:val="clear" w:color="auto" w:fill="auto"/>
            <w:vAlign w:val="center"/>
            <w:hideMark/>
          </w:tcPr>
          <w:p w14:paraId="67265262"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Ways and </w:t>
            </w:r>
            <w:proofErr w:type="gramStart"/>
            <w:r w:rsidRPr="00D75D33">
              <w:rPr>
                <w:rFonts w:ascii="Georgia" w:hAnsi="Georgia" w:cs="Calibri"/>
                <w:color w:val="000000"/>
                <w:sz w:val="16"/>
                <w:szCs w:val="16"/>
              </w:rPr>
              <w:t>Means</w:t>
            </w:r>
            <w:proofErr w:type="gramEnd"/>
          </w:p>
        </w:tc>
        <w:tc>
          <w:tcPr>
            <w:tcW w:w="990" w:type="dxa"/>
            <w:tcBorders>
              <w:top w:val="nil"/>
              <w:left w:val="nil"/>
              <w:bottom w:val="single" w:sz="4" w:space="0" w:color="auto"/>
              <w:right w:val="single" w:sz="4" w:space="0" w:color="auto"/>
            </w:tcBorders>
            <w:shd w:val="clear" w:color="auto" w:fill="auto"/>
            <w:vAlign w:val="center"/>
            <w:hideMark/>
          </w:tcPr>
          <w:p w14:paraId="44336C7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Finance</w:t>
            </w:r>
          </w:p>
        </w:tc>
        <w:tc>
          <w:tcPr>
            <w:tcW w:w="1080" w:type="dxa"/>
            <w:tcBorders>
              <w:top w:val="nil"/>
              <w:left w:val="nil"/>
              <w:bottom w:val="single" w:sz="4" w:space="0" w:color="auto"/>
              <w:right w:val="single" w:sz="4" w:space="0" w:color="auto"/>
            </w:tcBorders>
            <w:shd w:val="clear" w:color="auto" w:fill="auto"/>
            <w:vAlign w:val="center"/>
            <w:hideMark/>
          </w:tcPr>
          <w:p w14:paraId="03D4FC88"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Ron Stephens</w:t>
            </w:r>
          </w:p>
        </w:tc>
        <w:tc>
          <w:tcPr>
            <w:tcW w:w="990" w:type="dxa"/>
            <w:tcBorders>
              <w:top w:val="nil"/>
              <w:left w:val="nil"/>
              <w:bottom w:val="single" w:sz="4" w:space="0" w:color="auto"/>
              <w:right w:val="single" w:sz="4" w:space="0" w:color="auto"/>
            </w:tcBorders>
            <w:shd w:val="clear" w:color="auto" w:fill="auto"/>
            <w:vAlign w:val="center"/>
            <w:hideMark/>
          </w:tcPr>
          <w:p w14:paraId="1CE8A51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2411C888"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5946E232" w14:textId="77777777" w:rsidR="00D75D33" w:rsidRPr="00D75D33" w:rsidRDefault="000825B7" w:rsidP="00D75D33">
            <w:pPr>
              <w:rPr>
                <w:rFonts w:ascii="Calibri" w:hAnsi="Calibri" w:cs="Calibri"/>
                <w:color w:val="0563C1"/>
                <w:sz w:val="10"/>
                <w:szCs w:val="10"/>
                <w:u w:val="single"/>
              </w:rPr>
            </w:pPr>
            <w:hyperlink r:id="rId28" w:history="1">
              <w:r w:rsidR="00D75D33" w:rsidRPr="00D75D33">
                <w:rPr>
                  <w:rFonts w:ascii="Calibri" w:hAnsi="Calibri" w:cs="Calibri"/>
                  <w:color w:val="0563C1"/>
                  <w:sz w:val="10"/>
                  <w:szCs w:val="10"/>
                  <w:u w:val="single"/>
                </w:rPr>
                <w:t>https://www.legis.ga.gov/legislation/59705</w:t>
              </w:r>
            </w:hyperlink>
          </w:p>
        </w:tc>
      </w:tr>
      <w:tr w:rsidR="00D75D33" w:rsidRPr="00D75D33" w14:paraId="43137604" w14:textId="77777777" w:rsidTr="00D75D33">
        <w:trPr>
          <w:trHeight w:val="1042"/>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369B1E0"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SB 535</w:t>
            </w:r>
          </w:p>
        </w:tc>
        <w:tc>
          <w:tcPr>
            <w:tcW w:w="2851" w:type="dxa"/>
            <w:tcBorders>
              <w:top w:val="nil"/>
              <w:left w:val="nil"/>
              <w:bottom w:val="single" w:sz="4" w:space="0" w:color="auto"/>
              <w:right w:val="single" w:sz="4" w:space="0" w:color="auto"/>
            </w:tcBorders>
            <w:shd w:val="clear" w:color="auto" w:fill="auto"/>
            <w:vAlign w:val="center"/>
            <w:hideMark/>
          </w:tcPr>
          <w:p w14:paraId="08D980FF"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"Reducing Street Homelessness Act of 2022"; enact</w:t>
            </w:r>
          </w:p>
        </w:tc>
        <w:tc>
          <w:tcPr>
            <w:tcW w:w="1170" w:type="dxa"/>
            <w:tcBorders>
              <w:top w:val="nil"/>
              <w:left w:val="nil"/>
              <w:bottom w:val="single" w:sz="4" w:space="0" w:color="auto"/>
              <w:right w:val="single" w:sz="4" w:space="0" w:color="auto"/>
            </w:tcBorders>
            <w:shd w:val="clear" w:color="auto" w:fill="auto"/>
            <w:vAlign w:val="center"/>
            <w:hideMark/>
          </w:tcPr>
          <w:p w14:paraId="1118F1A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4FAE73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Government Oversight</w:t>
            </w:r>
          </w:p>
        </w:tc>
        <w:tc>
          <w:tcPr>
            <w:tcW w:w="1080" w:type="dxa"/>
            <w:tcBorders>
              <w:top w:val="nil"/>
              <w:left w:val="nil"/>
              <w:bottom w:val="single" w:sz="4" w:space="0" w:color="auto"/>
              <w:right w:val="single" w:sz="4" w:space="0" w:color="auto"/>
            </w:tcBorders>
            <w:shd w:val="clear" w:color="auto" w:fill="auto"/>
            <w:vAlign w:val="center"/>
            <w:hideMark/>
          </w:tcPr>
          <w:p w14:paraId="2885CDA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02F45E1"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Carden Summers</w:t>
            </w:r>
          </w:p>
        </w:tc>
        <w:tc>
          <w:tcPr>
            <w:tcW w:w="990" w:type="dxa"/>
            <w:tcBorders>
              <w:top w:val="nil"/>
              <w:left w:val="nil"/>
              <w:bottom w:val="single" w:sz="4" w:space="0" w:color="auto"/>
              <w:right w:val="single" w:sz="4" w:space="0" w:color="auto"/>
            </w:tcBorders>
            <w:shd w:val="clear" w:color="auto" w:fill="auto"/>
            <w:vAlign w:val="center"/>
            <w:hideMark/>
          </w:tcPr>
          <w:p w14:paraId="209883C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2022</w:t>
            </w:r>
          </w:p>
        </w:tc>
        <w:tc>
          <w:tcPr>
            <w:tcW w:w="1622" w:type="dxa"/>
            <w:tcBorders>
              <w:top w:val="nil"/>
              <w:left w:val="nil"/>
              <w:bottom w:val="single" w:sz="4" w:space="0" w:color="auto"/>
              <w:right w:val="single" w:sz="4" w:space="0" w:color="auto"/>
            </w:tcBorders>
            <w:shd w:val="clear" w:color="auto" w:fill="auto"/>
            <w:vAlign w:val="center"/>
            <w:hideMark/>
          </w:tcPr>
          <w:p w14:paraId="16046E98" w14:textId="77777777" w:rsidR="00D75D33" w:rsidRPr="00D75D33" w:rsidRDefault="000825B7" w:rsidP="00D75D33">
            <w:pPr>
              <w:rPr>
                <w:rFonts w:ascii="Calibri" w:hAnsi="Calibri" w:cs="Calibri"/>
                <w:color w:val="0563C1"/>
                <w:sz w:val="10"/>
                <w:szCs w:val="10"/>
                <w:u w:val="single"/>
              </w:rPr>
            </w:pPr>
            <w:hyperlink r:id="rId29" w:history="1">
              <w:r w:rsidR="00D75D33" w:rsidRPr="00D75D33">
                <w:rPr>
                  <w:rFonts w:ascii="Calibri" w:hAnsi="Calibri" w:cs="Calibri"/>
                  <w:color w:val="0563C1"/>
                  <w:sz w:val="10"/>
                  <w:szCs w:val="10"/>
                  <w:u w:val="single"/>
                </w:rPr>
                <w:t>https://www.legis.ga.gov/legislation/62227</w:t>
              </w:r>
            </w:hyperlink>
          </w:p>
        </w:tc>
      </w:tr>
      <w:tr w:rsidR="00D75D33" w:rsidRPr="00D75D33" w14:paraId="0C47761B" w14:textId="77777777" w:rsidTr="00D75D33">
        <w:trPr>
          <w:trHeight w:val="1139"/>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5CA3452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138</w:t>
            </w:r>
          </w:p>
        </w:tc>
        <w:tc>
          <w:tcPr>
            <w:tcW w:w="2851" w:type="dxa"/>
            <w:tcBorders>
              <w:top w:val="nil"/>
              <w:left w:val="nil"/>
              <w:bottom w:val="single" w:sz="4" w:space="0" w:color="auto"/>
              <w:right w:val="single" w:sz="4" w:space="0" w:color="auto"/>
            </w:tcBorders>
            <w:shd w:val="clear" w:color="auto" w:fill="auto"/>
            <w:vAlign w:val="center"/>
            <w:hideMark/>
          </w:tcPr>
          <w:p w14:paraId="7EA0D0DD" w14:textId="77777777" w:rsidR="00D75D33" w:rsidRPr="00D75D33" w:rsidRDefault="00D75D33" w:rsidP="00D75D33">
            <w:pPr>
              <w:rPr>
                <w:rFonts w:ascii="Georgia" w:hAnsi="Georgia" w:cs="Calibri"/>
                <w:color w:val="000000"/>
                <w:sz w:val="16"/>
                <w:szCs w:val="16"/>
              </w:rPr>
            </w:pPr>
            <w:proofErr w:type="gramStart"/>
            <w:r w:rsidRPr="00D75D33">
              <w:rPr>
                <w:rFonts w:ascii="Georgia" w:hAnsi="Georgia" w:cs="Calibri"/>
                <w:color w:val="000000"/>
                <w:sz w:val="16"/>
                <w:szCs w:val="16"/>
              </w:rPr>
              <w:t>Property;</w:t>
            </w:r>
            <w:proofErr w:type="gramEnd"/>
            <w:r w:rsidRPr="00D75D33">
              <w:rPr>
                <w:rFonts w:ascii="Georgia" w:hAnsi="Georgia" w:cs="Calibri"/>
                <w:color w:val="000000"/>
                <w:sz w:val="16"/>
                <w:szCs w:val="16"/>
              </w:rPr>
              <w:t xml:space="preserve"> certain landlords shall provide certain notices to existing and prospective tenants with regard to certain crimes occurring on the premises being leased; provide</w:t>
            </w:r>
          </w:p>
        </w:tc>
        <w:tc>
          <w:tcPr>
            <w:tcW w:w="1170" w:type="dxa"/>
            <w:tcBorders>
              <w:top w:val="nil"/>
              <w:left w:val="nil"/>
              <w:bottom w:val="single" w:sz="4" w:space="0" w:color="auto"/>
              <w:right w:val="single" w:sz="4" w:space="0" w:color="auto"/>
            </w:tcBorders>
            <w:shd w:val="clear" w:color="auto" w:fill="auto"/>
            <w:vAlign w:val="center"/>
            <w:hideMark/>
          </w:tcPr>
          <w:p w14:paraId="2B66A94B"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Judiciary</w:t>
            </w:r>
          </w:p>
        </w:tc>
        <w:tc>
          <w:tcPr>
            <w:tcW w:w="990" w:type="dxa"/>
            <w:tcBorders>
              <w:top w:val="nil"/>
              <w:left w:val="nil"/>
              <w:bottom w:val="single" w:sz="4" w:space="0" w:color="auto"/>
              <w:right w:val="single" w:sz="4" w:space="0" w:color="auto"/>
            </w:tcBorders>
            <w:shd w:val="clear" w:color="auto" w:fill="auto"/>
            <w:vAlign w:val="center"/>
            <w:hideMark/>
          </w:tcPr>
          <w:p w14:paraId="1C79701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Agriculture and Consumer Affairs</w:t>
            </w:r>
          </w:p>
        </w:tc>
        <w:tc>
          <w:tcPr>
            <w:tcW w:w="1080" w:type="dxa"/>
            <w:tcBorders>
              <w:top w:val="nil"/>
              <w:left w:val="nil"/>
              <w:bottom w:val="single" w:sz="4" w:space="0" w:color="auto"/>
              <w:right w:val="single" w:sz="4" w:space="0" w:color="auto"/>
            </w:tcBorders>
            <w:shd w:val="clear" w:color="auto" w:fill="auto"/>
            <w:vAlign w:val="center"/>
            <w:hideMark/>
          </w:tcPr>
          <w:p w14:paraId="79CE3E5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Mesha Mainor</w:t>
            </w:r>
          </w:p>
        </w:tc>
        <w:tc>
          <w:tcPr>
            <w:tcW w:w="990" w:type="dxa"/>
            <w:tcBorders>
              <w:top w:val="nil"/>
              <w:left w:val="nil"/>
              <w:bottom w:val="single" w:sz="4" w:space="0" w:color="auto"/>
              <w:right w:val="single" w:sz="4" w:space="0" w:color="auto"/>
            </w:tcBorders>
            <w:shd w:val="clear" w:color="auto" w:fill="auto"/>
            <w:vAlign w:val="center"/>
            <w:hideMark/>
          </w:tcPr>
          <w:p w14:paraId="783B09A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BEDB7A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39ABBB91" w14:textId="77777777" w:rsidR="00D75D33" w:rsidRPr="00D75D33" w:rsidRDefault="000825B7" w:rsidP="00D75D33">
            <w:pPr>
              <w:rPr>
                <w:rFonts w:ascii="Georgia" w:hAnsi="Georgia" w:cs="Calibri"/>
                <w:color w:val="0563C1"/>
                <w:sz w:val="10"/>
                <w:szCs w:val="10"/>
                <w:u w:val="single"/>
              </w:rPr>
            </w:pPr>
            <w:hyperlink r:id="rId30" w:history="1">
              <w:r w:rsidR="00D75D33" w:rsidRPr="00D75D33">
                <w:rPr>
                  <w:rFonts w:ascii="Georgia" w:hAnsi="Georgia" w:cs="Calibri"/>
                  <w:color w:val="0563C1"/>
                  <w:sz w:val="10"/>
                  <w:szCs w:val="10"/>
                  <w:u w:val="single"/>
                </w:rPr>
                <w:t>https://www.legis.ga.gov/legislation/59009</w:t>
              </w:r>
            </w:hyperlink>
          </w:p>
        </w:tc>
      </w:tr>
      <w:tr w:rsidR="00D75D33" w:rsidRPr="00D75D33" w14:paraId="3F8DB5C5" w14:textId="77777777" w:rsidTr="00D75D33">
        <w:trPr>
          <w:trHeight w:val="911"/>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C8AA7C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SB 148</w:t>
            </w:r>
          </w:p>
        </w:tc>
        <w:tc>
          <w:tcPr>
            <w:tcW w:w="2851" w:type="dxa"/>
            <w:tcBorders>
              <w:top w:val="nil"/>
              <w:left w:val="nil"/>
              <w:bottom w:val="single" w:sz="4" w:space="0" w:color="auto"/>
              <w:right w:val="single" w:sz="4" w:space="0" w:color="auto"/>
            </w:tcBorders>
            <w:shd w:val="clear" w:color="auto" w:fill="auto"/>
            <w:vAlign w:val="center"/>
            <w:hideMark/>
          </w:tcPr>
          <w:p w14:paraId="5E533916"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2021 Special Council on Tax Reform and Fairness for Georgians and the Special Joint Committee on Georgia Revenue Structure; create</w:t>
            </w:r>
          </w:p>
        </w:tc>
        <w:tc>
          <w:tcPr>
            <w:tcW w:w="1170" w:type="dxa"/>
            <w:tcBorders>
              <w:top w:val="nil"/>
              <w:left w:val="nil"/>
              <w:bottom w:val="single" w:sz="4" w:space="0" w:color="auto"/>
              <w:right w:val="single" w:sz="4" w:space="0" w:color="auto"/>
            </w:tcBorders>
            <w:shd w:val="clear" w:color="auto" w:fill="auto"/>
            <w:vAlign w:val="center"/>
            <w:hideMark/>
          </w:tcPr>
          <w:p w14:paraId="5CAA326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Budget and Fiscal Affairs Oversight</w:t>
            </w:r>
          </w:p>
        </w:tc>
        <w:tc>
          <w:tcPr>
            <w:tcW w:w="990" w:type="dxa"/>
            <w:tcBorders>
              <w:top w:val="nil"/>
              <w:left w:val="nil"/>
              <w:bottom w:val="single" w:sz="4" w:space="0" w:color="auto"/>
              <w:right w:val="single" w:sz="4" w:space="0" w:color="auto"/>
            </w:tcBorders>
            <w:shd w:val="clear" w:color="auto" w:fill="auto"/>
            <w:vAlign w:val="center"/>
            <w:hideMark/>
          </w:tcPr>
          <w:p w14:paraId="085CDDF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Finance</w:t>
            </w:r>
          </w:p>
        </w:tc>
        <w:tc>
          <w:tcPr>
            <w:tcW w:w="1080" w:type="dxa"/>
            <w:tcBorders>
              <w:top w:val="nil"/>
              <w:left w:val="nil"/>
              <w:bottom w:val="single" w:sz="4" w:space="0" w:color="auto"/>
              <w:right w:val="single" w:sz="4" w:space="0" w:color="auto"/>
            </w:tcBorders>
            <w:shd w:val="clear" w:color="auto" w:fill="auto"/>
            <w:vAlign w:val="center"/>
            <w:hideMark/>
          </w:tcPr>
          <w:p w14:paraId="6DBBC47C"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76DC9FF"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Chuck </w:t>
            </w:r>
            <w:proofErr w:type="spellStart"/>
            <w:r w:rsidRPr="00D75D33">
              <w:rPr>
                <w:rFonts w:ascii="Georgia" w:hAnsi="Georgia" w:cs="Calibri"/>
                <w:color w:val="000000"/>
                <w:sz w:val="16"/>
                <w:szCs w:val="16"/>
              </w:rPr>
              <w:t>Hufstetler</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29EB2CB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3E1ED2E7" w14:textId="77777777" w:rsidR="00D75D33" w:rsidRPr="00D75D33" w:rsidRDefault="000825B7" w:rsidP="00D75D33">
            <w:pPr>
              <w:rPr>
                <w:rFonts w:ascii="Georgia" w:hAnsi="Georgia" w:cs="Calibri"/>
                <w:color w:val="0563C1"/>
                <w:sz w:val="10"/>
                <w:szCs w:val="10"/>
                <w:u w:val="single"/>
              </w:rPr>
            </w:pPr>
            <w:hyperlink r:id="rId31" w:history="1">
              <w:r w:rsidR="00D75D33" w:rsidRPr="00D75D33">
                <w:rPr>
                  <w:rFonts w:ascii="Georgia" w:hAnsi="Georgia" w:cs="Calibri"/>
                  <w:color w:val="0563C1"/>
                  <w:sz w:val="10"/>
                  <w:szCs w:val="10"/>
                  <w:u w:val="single"/>
                </w:rPr>
                <w:t>https://www.legis.ga.gov/legislation/59556</w:t>
              </w:r>
            </w:hyperlink>
          </w:p>
        </w:tc>
      </w:tr>
      <w:tr w:rsidR="00D75D33" w:rsidRPr="00D75D33" w14:paraId="743C44DB" w14:textId="77777777" w:rsidTr="00D75D33">
        <w:trPr>
          <w:trHeight w:val="911"/>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A8315D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SB 56</w:t>
            </w:r>
          </w:p>
        </w:tc>
        <w:tc>
          <w:tcPr>
            <w:tcW w:w="2851" w:type="dxa"/>
            <w:tcBorders>
              <w:top w:val="nil"/>
              <w:left w:val="nil"/>
              <w:bottom w:val="single" w:sz="4" w:space="0" w:color="auto"/>
              <w:right w:val="single" w:sz="4" w:space="0" w:color="auto"/>
            </w:tcBorders>
            <w:shd w:val="clear" w:color="auto" w:fill="auto"/>
            <w:vAlign w:val="center"/>
            <w:hideMark/>
          </w:tcPr>
          <w:p w14:paraId="51E9B9B0"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Fiscal Bills; economic analysis prior to the introduction or amendment of legislation containing tax incentives or modifying or extending existing tax incentives; require</w:t>
            </w:r>
          </w:p>
        </w:tc>
        <w:tc>
          <w:tcPr>
            <w:tcW w:w="1170" w:type="dxa"/>
            <w:tcBorders>
              <w:top w:val="nil"/>
              <w:left w:val="nil"/>
              <w:bottom w:val="single" w:sz="4" w:space="0" w:color="auto"/>
              <w:right w:val="single" w:sz="4" w:space="0" w:color="auto"/>
            </w:tcBorders>
            <w:shd w:val="clear" w:color="auto" w:fill="auto"/>
            <w:vAlign w:val="center"/>
            <w:hideMark/>
          </w:tcPr>
          <w:p w14:paraId="30BDF10B"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01D4FC9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Finance</w:t>
            </w:r>
          </w:p>
        </w:tc>
        <w:tc>
          <w:tcPr>
            <w:tcW w:w="1080" w:type="dxa"/>
            <w:tcBorders>
              <w:top w:val="nil"/>
              <w:left w:val="nil"/>
              <w:bottom w:val="single" w:sz="4" w:space="0" w:color="auto"/>
              <w:right w:val="single" w:sz="4" w:space="0" w:color="auto"/>
            </w:tcBorders>
            <w:shd w:val="clear" w:color="auto" w:fill="auto"/>
            <w:vAlign w:val="center"/>
            <w:hideMark/>
          </w:tcPr>
          <w:p w14:paraId="62EA7B7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88FDCA0"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Sheikh Rahman</w:t>
            </w:r>
          </w:p>
        </w:tc>
        <w:tc>
          <w:tcPr>
            <w:tcW w:w="990" w:type="dxa"/>
            <w:tcBorders>
              <w:top w:val="nil"/>
              <w:left w:val="nil"/>
              <w:bottom w:val="single" w:sz="4" w:space="0" w:color="auto"/>
              <w:right w:val="single" w:sz="4" w:space="0" w:color="auto"/>
            </w:tcBorders>
            <w:shd w:val="clear" w:color="auto" w:fill="auto"/>
            <w:vAlign w:val="center"/>
            <w:hideMark/>
          </w:tcPr>
          <w:p w14:paraId="220FC6C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5249CCA2" w14:textId="77777777" w:rsidR="00D75D33" w:rsidRPr="00D75D33" w:rsidRDefault="000825B7" w:rsidP="00D75D33">
            <w:pPr>
              <w:rPr>
                <w:rFonts w:ascii="Georgia" w:hAnsi="Georgia" w:cs="Calibri"/>
                <w:color w:val="0563C1"/>
                <w:sz w:val="10"/>
                <w:szCs w:val="10"/>
                <w:u w:val="single"/>
              </w:rPr>
            </w:pPr>
            <w:hyperlink r:id="rId32" w:history="1">
              <w:r w:rsidR="00D75D33" w:rsidRPr="00D75D33">
                <w:rPr>
                  <w:rFonts w:ascii="Georgia" w:hAnsi="Georgia" w:cs="Calibri"/>
                  <w:color w:val="0563C1"/>
                  <w:sz w:val="10"/>
                  <w:szCs w:val="10"/>
                  <w:u w:val="single"/>
                </w:rPr>
                <w:t>https://www.legis.ga.gov/legislation/59166</w:t>
              </w:r>
            </w:hyperlink>
          </w:p>
        </w:tc>
      </w:tr>
      <w:tr w:rsidR="00D75D33" w:rsidRPr="00D75D33" w14:paraId="6CD2D1AE" w14:textId="77777777" w:rsidTr="00D75D33">
        <w:trPr>
          <w:trHeight w:val="911"/>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472A75E0"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SB 57</w:t>
            </w:r>
          </w:p>
        </w:tc>
        <w:tc>
          <w:tcPr>
            <w:tcW w:w="2851" w:type="dxa"/>
            <w:tcBorders>
              <w:top w:val="nil"/>
              <w:left w:val="nil"/>
              <w:bottom w:val="single" w:sz="4" w:space="0" w:color="auto"/>
              <w:right w:val="single" w:sz="4" w:space="0" w:color="auto"/>
            </w:tcBorders>
            <w:shd w:val="clear" w:color="auto" w:fill="auto"/>
            <w:vAlign w:val="center"/>
            <w:hideMark/>
          </w:tcPr>
          <w:p w14:paraId="42F8F701"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Fiscal Bills; economic analysis prior to the introduction or amendment of legislation containing tax incentives or modifying or extending existing tax incentives; require</w:t>
            </w:r>
          </w:p>
        </w:tc>
        <w:tc>
          <w:tcPr>
            <w:tcW w:w="1170" w:type="dxa"/>
            <w:tcBorders>
              <w:top w:val="nil"/>
              <w:left w:val="nil"/>
              <w:bottom w:val="single" w:sz="4" w:space="0" w:color="auto"/>
              <w:right w:val="single" w:sz="4" w:space="0" w:color="auto"/>
            </w:tcBorders>
            <w:shd w:val="clear" w:color="auto" w:fill="auto"/>
            <w:vAlign w:val="center"/>
            <w:hideMark/>
          </w:tcPr>
          <w:p w14:paraId="094F2F51"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DD6EDE0"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Finance</w:t>
            </w:r>
          </w:p>
        </w:tc>
        <w:tc>
          <w:tcPr>
            <w:tcW w:w="1080" w:type="dxa"/>
            <w:tcBorders>
              <w:top w:val="nil"/>
              <w:left w:val="nil"/>
              <w:bottom w:val="single" w:sz="4" w:space="0" w:color="auto"/>
              <w:right w:val="single" w:sz="4" w:space="0" w:color="auto"/>
            </w:tcBorders>
            <w:shd w:val="clear" w:color="auto" w:fill="auto"/>
            <w:vAlign w:val="center"/>
            <w:hideMark/>
          </w:tcPr>
          <w:p w14:paraId="79706DBB"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692EAA7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E4DE002"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4C978B96" w14:textId="77777777" w:rsidR="00D75D33" w:rsidRPr="00D75D33" w:rsidRDefault="000825B7" w:rsidP="00D75D33">
            <w:pPr>
              <w:rPr>
                <w:rFonts w:ascii="Georgia" w:hAnsi="Georgia" w:cs="Calibri"/>
                <w:color w:val="0563C1"/>
                <w:sz w:val="10"/>
                <w:szCs w:val="10"/>
                <w:u w:val="single"/>
              </w:rPr>
            </w:pPr>
            <w:hyperlink r:id="rId33" w:history="1">
              <w:r w:rsidR="00D75D33" w:rsidRPr="00D75D33">
                <w:rPr>
                  <w:rFonts w:ascii="Georgia" w:hAnsi="Georgia" w:cs="Calibri"/>
                  <w:color w:val="0563C1"/>
                  <w:sz w:val="10"/>
                  <w:szCs w:val="10"/>
                  <w:u w:val="single"/>
                </w:rPr>
                <w:t>https://www.legis.ga.gov/legislation/59166</w:t>
              </w:r>
            </w:hyperlink>
          </w:p>
        </w:tc>
      </w:tr>
      <w:tr w:rsidR="00D75D33" w:rsidRPr="00D75D33" w14:paraId="47D3AE7D" w14:textId="77777777" w:rsidTr="00D75D33">
        <w:trPr>
          <w:trHeight w:val="911"/>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EC2F86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SB 61</w:t>
            </w:r>
          </w:p>
        </w:tc>
        <w:tc>
          <w:tcPr>
            <w:tcW w:w="2851" w:type="dxa"/>
            <w:tcBorders>
              <w:top w:val="nil"/>
              <w:left w:val="nil"/>
              <w:bottom w:val="single" w:sz="4" w:space="0" w:color="auto"/>
              <w:right w:val="single" w:sz="4" w:space="0" w:color="auto"/>
            </w:tcBorders>
            <w:shd w:val="clear" w:color="auto" w:fill="auto"/>
            <w:vAlign w:val="center"/>
            <w:hideMark/>
          </w:tcPr>
          <w:p w14:paraId="48C02204"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Labor and Industrial Relations; fair employment practices; discrimination based on hairstyles associated with race, color, or national origin; prohibit</w:t>
            </w:r>
          </w:p>
        </w:tc>
        <w:tc>
          <w:tcPr>
            <w:tcW w:w="1170" w:type="dxa"/>
            <w:tcBorders>
              <w:top w:val="nil"/>
              <w:left w:val="nil"/>
              <w:bottom w:val="single" w:sz="4" w:space="0" w:color="auto"/>
              <w:right w:val="single" w:sz="4" w:space="0" w:color="auto"/>
            </w:tcBorders>
            <w:shd w:val="clear" w:color="auto" w:fill="auto"/>
            <w:vAlign w:val="center"/>
            <w:hideMark/>
          </w:tcPr>
          <w:p w14:paraId="46CA67D8"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5DFEB0A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Insurance and Labor</w:t>
            </w:r>
          </w:p>
        </w:tc>
        <w:tc>
          <w:tcPr>
            <w:tcW w:w="1080" w:type="dxa"/>
            <w:tcBorders>
              <w:top w:val="nil"/>
              <w:left w:val="nil"/>
              <w:bottom w:val="single" w:sz="4" w:space="0" w:color="auto"/>
              <w:right w:val="single" w:sz="4" w:space="0" w:color="auto"/>
            </w:tcBorders>
            <w:shd w:val="clear" w:color="auto" w:fill="auto"/>
            <w:vAlign w:val="center"/>
            <w:hideMark/>
          </w:tcPr>
          <w:p w14:paraId="0ECB885B"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13AB971"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Tonya Anderson</w:t>
            </w:r>
          </w:p>
        </w:tc>
        <w:tc>
          <w:tcPr>
            <w:tcW w:w="990" w:type="dxa"/>
            <w:tcBorders>
              <w:top w:val="nil"/>
              <w:left w:val="nil"/>
              <w:bottom w:val="single" w:sz="4" w:space="0" w:color="auto"/>
              <w:right w:val="single" w:sz="4" w:space="0" w:color="auto"/>
            </w:tcBorders>
            <w:shd w:val="clear" w:color="auto" w:fill="auto"/>
            <w:vAlign w:val="center"/>
            <w:hideMark/>
          </w:tcPr>
          <w:p w14:paraId="34E8E83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66222AE0" w14:textId="77777777" w:rsidR="00D75D33" w:rsidRPr="00D75D33" w:rsidRDefault="000825B7" w:rsidP="00D75D33">
            <w:pPr>
              <w:rPr>
                <w:rFonts w:ascii="Georgia" w:hAnsi="Georgia" w:cs="Calibri"/>
                <w:color w:val="0563C1"/>
                <w:sz w:val="10"/>
                <w:szCs w:val="10"/>
                <w:u w:val="single"/>
              </w:rPr>
            </w:pPr>
            <w:hyperlink r:id="rId34" w:history="1">
              <w:r w:rsidR="00D75D33" w:rsidRPr="00D75D33">
                <w:rPr>
                  <w:rFonts w:ascii="Georgia" w:hAnsi="Georgia" w:cs="Calibri"/>
                  <w:color w:val="0563C1"/>
                  <w:sz w:val="10"/>
                  <w:szCs w:val="10"/>
                  <w:u w:val="single"/>
                </w:rPr>
                <w:t>https://www.legis.ga.gov/legislation/59210</w:t>
              </w:r>
            </w:hyperlink>
          </w:p>
        </w:tc>
      </w:tr>
      <w:tr w:rsidR="00D75D33" w:rsidRPr="00D75D33" w14:paraId="03F17481" w14:textId="77777777" w:rsidTr="00D75D33">
        <w:trPr>
          <w:trHeight w:val="4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ED9C67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218</w:t>
            </w:r>
          </w:p>
        </w:tc>
        <w:tc>
          <w:tcPr>
            <w:tcW w:w="2851" w:type="dxa"/>
            <w:tcBorders>
              <w:top w:val="nil"/>
              <w:left w:val="nil"/>
              <w:bottom w:val="single" w:sz="4" w:space="0" w:color="auto"/>
              <w:right w:val="single" w:sz="4" w:space="0" w:color="auto"/>
            </w:tcBorders>
            <w:shd w:val="clear" w:color="auto" w:fill="auto"/>
            <w:vAlign w:val="center"/>
            <w:hideMark/>
          </w:tcPr>
          <w:p w14:paraId="239F3033"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Crimes and offenses; weapons carry license reciprocity in this state; expand</w:t>
            </w:r>
          </w:p>
        </w:tc>
        <w:tc>
          <w:tcPr>
            <w:tcW w:w="1170" w:type="dxa"/>
            <w:tcBorders>
              <w:top w:val="nil"/>
              <w:left w:val="nil"/>
              <w:bottom w:val="single" w:sz="4" w:space="0" w:color="auto"/>
              <w:right w:val="single" w:sz="4" w:space="0" w:color="auto"/>
            </w:tcBorders>
            <w:shd w:val="clear" w:color="auto" w:fill="auto"/>
            <w:vAlign w:val="center"/>
            <w:hideMark/>
          </w:tcPr>
          <w:p w14:paraId="49E426DF"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Public Safety and Homeland Security</w:t>
            </w:r>
          </w:p>
        </w:tc>
        <w:tc>
          <w:tcPr>
            <w:tcW w:w="990" w:type="dxa"/>
            <w:tcBorders>
              <w:top w:val="nil"/>
              <w:left w:val="nil"/>
              <w:bottom w:val="single" w:sz="4" w:space="0" w:color="auto"/>
              <w:right w:val="single" w:sz="4" w:space="0" w:color="auto"/>
            </w:tcBorders>
            <w:shd w:val="clear" w:color="auto" w:fill="auto"/>
            <w:vAlign w:val="center"/>
            <w:hideMark/>
          </w:tcPr>
          <w:p w14:paraId="50B42655"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Public Safety</w:t>
            </w:r>
          </w:p>
        </w:tc>
        <w:tc>
          <w:tcPr>
            <w:tcW w:w="1080" w:type="dxa"/>
            <w:tcBorders>
              <w:top w:val="nil"/>
              <w:left w:val="nil"/>
              <w:bottom w:val="single" w:sz="4" w:space="0" w:color="auto"/>
              <w:right w:val="single" w:sz="4" w:space="0" w:color="auto"/>
            </w:tcBorders>
            <w:shd w:val="clear" w:color="auto" w:fill="auto"/>
            <w:vAlign w:val="center"/>
            <w:hideMark/>
          </w:tcPr>
          <w:p w14:paraId="2A2F653E"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Mandi Ballinger</w:t>
            </w:r>
          </w:p>
        </w:tc>
        <w:tc>
          <w:tcPr>
            <w:tcW w:w="990" w:type="dxa"/>
            <w:tcBorders>
              <w:top w:val="nil"/>
              <w:left w:val="nil"/>
              <w:bottom w:val="single" w:sz="4" w:space="0" w:color="auto"/>
              <w:right w:val="single" w:sz="4" w:space="0" w:color="auto"/>
            </w:tcBorders>
            <w:shd w:val="clear" w:color="auto" w:fill="auto"/>
            <w:vAlign w:val="center"/>
            <w:hideMark/>
          </w:tcPr>
          <w:p w14:paraId="774BD79B"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39B5E9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6A88249C" w14:textId="77777777" w:rsidR="00D75D33" w:rsidRPr="00D75D33" w:rsidRDefault="000825B7" w:rsidP="00D75D33">
            <w:pPr>
              <w:rPr>
                <w:rFonts w:ascii="Georgia" w:hAnsi="Georgia" w:cs="Calibri"/>
                <w:color w:val="0563C1"/>
                <w:sz w:val="10"/>
                <w:szCs w:val="10"/>
                <w:u w:val="single"/>
              </w:rPr>
            </w:pPr>
            <w:hyperlink r:id="rId35" w:history="1">
              <w:r w:rsidR="00D75D33" w:rsidRPr="00D75D33">
                <w:rPr>
                  <w:rFonts w:ascii="Georgia" w:hAnsi="Georgia" w:cs="Calibri"/>
                  <w:color w:val="0563C1"/>
                  <w:sz w:val="10"/>
                  <w:szCs w:val="10"/>
                  <w:u w:val="single"/>
                </w:rPr>
                <w:t>https://www.legis.ga.gov/legislation/59180</w:t>
              </w:r>
            </w:hyperlink>
          </w:p>
        </w:tc>
      </w:tr>
      <w:tr w:rsidR="00D75D33" w:rsidRPr="00D75D33" w14:paraId="6D9C1DC1" w14:textId="77777777" w:rsidTr="00D75D33">
        <w:trPr>
          <w:trHeight w:val="4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10F27B1"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269</w:t>
            </w:r>
          </w:p>
        </w:tc>
        <w:tc>
          <w:tcPr>
            <w:tcW w:w="2851" w:type="dxa"/>
            <w:tcBorders>
              <w:top w:val="nil"/>
              <w:left w:val="nil"/>
              <w:bottom w:val="single" w:sz="4" w:space="0" w:color="auto"/>
              <w:right w:val="single" w:sz="4" w:space="0" w:color="auto"/>
            </w:tcBorders>
            <w:shd w:val="clear" w:color="auto" w:fill="auto"/>
            <w:vAlign w:val="center"/>
            <w:hideMark/>
          </w:tcPr>
          <w:p w14:paraId="1D729F4C"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Aviation; certain publicly held lands; revise taxability</w:t>
            </w:r>
          </w:p>
        </w:tc>
        <w:tc>
          <w:tcPr>
            <w:tcW w:w="1170" w:type="dxa"/>
            <w:tcBorders>
              <w:top w:val="nil"/>
              <w:left w:val="nil"/>
              <w:bottom w:val="single" w:sz="4" w:space="0" w:color="auto"/>
              <w:right w:val="single" w:sz="4" w:space="0" w:color="auto"/>
            </w:tcBorders>
            <w:shd w:val="clear" w:color="auto" w:fill="auto"/>
            <w:vAlign w:val="center"/>
            <w:hideMark/>
          </w:tcPr>
          <w:p w14:paraId="6956A4B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Governmental Affairs</w:t>
            </w:r>
          </w:p>
        </w:tc>
        <w:tc>
          <w:tcPr>
            <w:tcW w:w="990" w:type="dxa"/>
            <w:tcBorders>
              <w:top w:val="nil"/>
              <w:left w:val="nil"/>
              <w:bottom w:val="single" w:sz="4" w:space="0" w:color="auto"/>
              <w:right w:val="single" w:sz="4" w:space="0" w:color="auto"/>
            </w:tcBorders>
            <w:shd w:val="clear" w:color="auto" w:fill="auto"/>
            <w:vAlign w:val="center"/>
            <w:hideMark/>
          </w:tcPr>
          <w:p w14:paraId="3BFA59D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0E55B15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Mike </w:t>
            </w:r>
            <w:proofErr w:type="spellStart"/>
            <w:r w:rsidRPr="00D75D33">
              <w:rPr>
                <w:rFonts w:ascii="Georgia" w:hAnsi="Georgia" w:cs="Calibri"/>
                <w:color w:val="000000"/>
                <w:sz w:val="16"/>
                <w:szCs w:val="16"/>
              </w:rPr>
              <w:t>Glanton</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0881832B"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6B91C84F"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52BE67AC" w14:textId="77777777" w:rsidR="00D75D33" w:rsidRPr="00D75D33" w:rsidRDefault="000825B7" w:rsidP="00D75D33">
            <w:pPr>
              <w:rPr>
                <w:rFonts w:ascii="Georgia" w:hAnsi="Georgia" w:cs="Calibri"/>
                <w:color w:val="0563C1"/>
                <w:sz w:val="10"/>
                <w:szCs w:val="10"/>
                <w:u w:val="single"/>
              </w:rPr>
            </w:pPr>
            <w:hyperlink r:id="rId36" w:history="1">
              <w:r w:rsidR="00D75D33" w:rsidRPr="00D75D33">
                <w:rPr>
                  <w:rFonts w:ascii="Georgia" w:hAnsi="Georgia" w:cs="Calibri"/>
                  <w:color w:val="0563C1"/>
                  <w:sz w:val="10"/>
                  <w:szCs w:val="10"/>
                  <w:u w:val="single"/>
                </w:rPr>
                <w:t>https://www.legis.ga.gov/legislation/59275</w:t>
              </w:r>
            </w:hyperlink>
          </w:p>
        </w:tc>
      </w:tr>
      <w:tr w:rsidR="00D75D33" w:rsidRPr="00D75D33" w14:paraId="06901453" w14:textId="77777777" w:rsidTr="00D75D33">
        <w:trPr>
          <w:trHeight w:val="911"/>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92E610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204</w:t>
            </w:r>
          </w:p>
        </w:tc>
        <w:tc>
          <w:tcPr>
            <w:tcW w:w="2851" w:type="dxa"/>
            <w:tcBorders>
              <w:top w:val="nil"/>
              <w:left w:val="nil"/>
              <w:bottom w:val="single" w:sz="4" w:space="0" w:color="auto"/>
              <w:right w:val="single" w:sz="4" w:space="0" w:color="auto"/>
            </w:tcBorders>
            <w:shd w:val="clear" w:color="auto" w:fill="auto"/>
            <w:vAlign w:val="center"/>
            <w:hideMark/>
          </w:tcPr>
          <w:p w14:paraId="234C7926"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 xml:space="preserve">Buildings and housing; comprehensive state civil rights law protecting individuals from discrimination in housing, public </w:t>
            </w:r>
            <w:r w:rsidRPr="00D75D33">
              <w:rPr>
                <w:rFonts w:ascii="Georgia" w:hAnsi="Georgia" w:cs="Calibri"/>
                <w:color w:val="000000"/>
                <w:sz w:val="16"/>
                <w:szCs w:val="16"/>
              </w:rPr>
              <w:lastRenderedPageBreak/>
              <w:t>accommodations, and employment; provide</w:t>
            </w:r>
          </w:p>
        </w:tc>
        <w:tc>
          <w:tcPr>
            <w:tcW w:w="1170" w:type="dxa"/>
            <w:tcBorders>
              <w:top w:val="nil"/>
              <w:left w:val="nil"/>
              <w:bottom w:val="single" w:sz="4" w:space="0" w:color="auto"/>
              <w:right w:val="single" w:sz="4" w:space="0" w:color="auto"/>
            </w:tcBorders>
            <w:shd w:val="clear" w:color="auto" w:fill="auto"/>
            <w:vAlign w:val="center"/>
            <w:hideMark/>
          </w:tcPr>
          <w:p w14:paraId="1FB6E73C"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lastRenderedPageBreak/>
              <w:t>Judiciary</w:t>
            </w:r>
          </w:p>
        </w:tc>
        <w:tc>
          <w:tcPr>
            <w:tcW w:w="990" w:type="dxa"/>
            <w:tcBorders>
              <w:top w:val="nil"/>
              <w:left w:val="nil"/>
              <w:bottom w:val="single" w:sz="4" w:space="0" w:color="auto"/>
              <w:right w:val="single" w:sz="4" w:space="0" w:color="auto"/>
            </w:tcBorders>
            <w:shd w:val="clear" w:color="auto" w:fill="auto"/>
            <w:vAlign w:val="center"/>
            <w:hideMark/>
          </w:tcPr>
          <w:p w14:paraId="46D1AFD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75533958"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Sandra Scott</w:t>
            </w:r>
          </w:p>
        </w:tc>
        <w:tc>
          <w:tcPr>
            <w:tcW w:w="990" w:type="dxa"/>
            <w:tcBorders>
              <w:top w:val="nil"/>
              <w:left w:val="nil"/>
              <w:bottom w:val="single" w:sz="4" w:space="0" w:color="auto"/>
              <w:right w:val="single" w:sz="4" w:space="0" w:color="auto"/>
            </w:tcBorders>
            <w:shd w:val="clear" w:color="auto" w:fill="auto"/>
            <w:vAlign w:val="center"/>
            <w:hideMark/>
          </w:tcPr>
          <w:p w14:paraId="14CBE34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6CDBBE0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451660E5" w14:textId="77777777" w:rsidR="00D75D33" w:rsidRPr="00D75D33" w:rsidRDefault="000825B7" w:rsidP="00D75D33">
            <w:pPr>
              <w:rPr>
                <w:rFonts w:ascii="Georgia" w:hAnsi="Georgia" w:cs="Calibri"/>
                <w:color w:val="0563C1"/>
                <w:sz w:val="10"/>
                <w:szCs w:val="10"/>
                <w:u w:val="single"/>
              </w:rPr>
            </w:pPr>
            <w:hyperlink r:id="rId37" w:history="1">
              <w:r w:rsidR="00D75D33" w:rsidRPr="00D75D33">
                <w:rPr>
                  <w:rFonts w:ascii="Georgia" w:hAnsi="Georgia" w:cs="Calibri"/>
                  <w:color w:val="0563C1"/>
                  <w:sz w:val="10"/>
                  <w:szCs w:val="10"/>
                  <w:u w:val="single"/>
                </w:rPr>
                <w:t>https://www.legis.ga.gov/legislation/59152</w:t>
              </w:r>
            </w:hyperlink>
          </w:p>
        </w:tc>
      </w:tr>
      <w:tr w:rsidR="00D75D33" w:rsidRPr="00D75D33" w14:paraId="09D265C1" w14:textId="77777777" w:rsidTr="00D75D33">
        <w:trPr>
          <w:trHeight w:val="455"/>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068738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2</w:t>
            </w:r>
          </w:p>
        </w:tc>
        <w:tc>
          <w:tcPr>
            <w:tcW w:w="2851" w:type="dxa"/>
            <w:tcBorders>
              <w:top w:val="nil"/>
              <w:left w:val="nil"/>
              <w:bottom w:val="single" w:sz="4" w:space="0" w:color="auto"/>
              <w:right w:val="single" w:sz="4" w:space="0" w:color="auto"/>
            </w:tcBorders>
            <w:shd w:val="clear" w:color="auto" w:fill="auto"/>
            <w:vAlign w:val="center"/>
            <w:hideMark/>
          </w:tcPr>
          <w:p w14:paraId="22256899"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Georgia Constitutional Carry Act of 2021; enact</w:t>
            </w:r>
          </w:p>
        </w:tc>
        <w:tc>
          <w:tcPr>
            <w:tcW w:w="1170" w:type="dxa"/>
            <w:tcBorders>
              <w:top w:val="nil"/>
              <w:left w:val="nil"/>
              <w:bottom w:val="single" w:sz="4" w:space="0" w:color="auto"/>
              <w:right w:val="single" w:sz="4" w:space="0" w:color="auto"/>
            </w:tcBorders>
            <w:shd w:val="clear" w:color="auto" w:fill="auto"/>
            <w:vAlign w:val="center"/>
            <w:hideMark/>
          </w:tcPr>
          <w:p w14:paraId="4B45D9FC"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Public Safety and Homeland Security</w:t>
            </w:r>
          </w:p>
        </w:tc>
        <w:tc>
          <w:tcPr>
            <w:tcW w:w="990" w:type="dxa"/>
            <w:tcBorders>
              <w:top w:val="nil"/>
              <w:left w:val="nil"/>
              <w:bottom w:val="single" w:sz="4" w:space="0" w:color="auto"/>
              <w:right w:val="single" w:sz="4" w:space="0" w:color="auto"/>
            </w:tcBorders>
            <w:shd w:val="clear" w:color="auto" w:fill="auto"/>
            <w:vAlign w:val="center"/>
            <w:hideMark/>
          </w:tcPr>
          <w:p w14:paraId="51C873CF"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120FAF2F"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Philip Singleton</w:t>
            </w:r>
          </w:p>
        </w:tc>
        <w:tc>
          <w:tcPr>
            <w:tcW w:w="990" w:type="dxa"/>
            <w:tcBorders>
              <w:top w:val="nil"/>
              <w:left w:val="nil"/>
              <w:bottom w:val="single" w:sz="4" w:space="0" w:color="auto"/>
              <w:right w:val="single" w:sz="4" w:space="0" w:color="auto"/>
            </w:tcBorders>
            <w:shd w:val="clear" w:color="auto" w:fill="auto"/>
            <w:vAlign w:val="center"/>
            <w:hideMark/>
          </w:tcPr>
          <w:p w14:paraId="7EC04F86"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2B7C36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4ECF829B" w14:textId="77777777" w:rsidR="00D75D33" w:rsidRPr="00D75D33" w:rsidRDefault="000825B7" w:rsidP="00D75D33">
            <w:pPr>
              <w:rPr>
                <w:rFonts w:ascii="Georgia" w:hAnsi="Georgia" w:cs="Calibri"/>
                <w:color w:val="0563C1"/>
                <w:sz w:val="10"/>
                <w:szCs w:val="10"/>
                <w:u w:val="single"/>
              </w:rPr>
            </w:pPr>
            <w:hyperlink r:id="rId38" w:history="1">
              <w:r w:rsidR="00D75D33" w:rsidRPr="00D75D33">
                <w:rPr>
                  <w:rFonts w:ascii="Georgia" w:hAnsi="Georgia" w:cs="Calibri"/>
                  <w:color w:val="0563C1"/>
                  <w:sz w:val="10"/>
                  <w:szCs w:val="10"/>
                  <w:u w:val="single"/>
                </w:rPr>
                <w:t>https://www.legis.ga.gov/legislation/58787</w:t>
              </w:r>
            </w:hyperlink>
          </w:p>
        </w:tc>
      </w:tr>
      <w:tr w:rsidR="00D75D33" w:rsidRPr="00D75D33" w14:paraId="50D1EF5B" w14:textId="77777777" w:rsidTr="00D75D33">
        <w:trPr>
          <w:trHeight w:val="683"/>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679650BD"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151</w:t>
            </w:r>
          </w:p>
        </w:tc>
        <w:tc>
          <w:tcPr>
            <w:tcW w:w="2851" w:type="dxa"/>
            <w:tcBorders>
              <w:top w:val="nil"/>
              <w:left w:val="nil"/>
              <w:bottom w:val="single" w:sz="4" w:space="0" w:color="auto"/>
              <w:right w:val="single" w:sz="4" w:space="0" w:color="auto"/>
            </w:tcBorders>
            <w:shd w:val="clear" w:color="auto" w:fill="auto"/>
            <w:vAlign w:val="center"/>
            <w:hideMark/>
          </w:tcPr>
          <w:p w14:paraId="0CA44246"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 xml:space="preserve">Ad valorem </w:t>
            </w:r>
            <w:proofErr w:type="gramStart"/>
            <w:r w:rsidRPr="00D75D33">
              <w:rPr>
                <w:rFonts w:ascii="Georgia" w:hAnsi="Georgia" w:cs="Calibri"/>
                <w:color w:val="000000"/>
                <w:sz w:val="16"/>
                <w:szCs w:val="16"/>
              </w:rPr>
              <w:t>tax;</w:t>
            </w:r>
            <w:proofErr w:type="gramEnd"/>
            <w:r w:rsidRPr="00D75D33">
              <w:rPr>
                <w:rFonts w:ascii="Georgia" w:hAnsi="Georgia" w:cs="Calibri"/>
                <w:color w:val="000000"/>
                <w:sz w:val="16"/>
                <w:szCs w:val="16"/>
              </w:rPr>
              <w:t xml:space="preserve"> public property owned by a political subdivision outside of its territorial limits; terminate exemption</w:t>
            </w:r>
          </w:p>
        </w:tc>
        <w:tc>
          <w:tcPr>
            <w:tcW w:w="1170" w:type="dxa"/>
            <w:tcBorders>
              <w:top w:val="nil"/>
              <w:left w:val="nil"/>
              <w:bottom w:val="single" w:sz="4" w:space="0" w:color="auto"/>
              <w:right w:val="single" w:sz="4" w:space="0" w:color="auto"/>
            </w:tcBorders>
            <w:shd w:val="clear" w:color="auto" w:fill="auto"/>
            <w:vAlign w:val="center"/>
            <w:hideMark/>
          </w:tcPr>
          <w:p w14:paraId="522066F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Ways and </w:t>
            </w:r>
            <w:proofErr w:type="gramStart"/>
            <w:r w:rsidRPr="00D75D33">
              <w:rPr>
                <w:rFonts w:ascii="Georgia" w:hAnsi="Georgia" w:cs="Calibri"/>
                <w:color w:val="000000"/>
                <w:sz w:val="16"/>
                <w:szCs w:val="16"/>
              </w:rPr>
              <w:t>Means</w:t>
            </w:r>
            <w:proofErr w:type="gramEnd"/>
          </w:p>
        </w:tc>
        <w:tc>
          <w:tcPr>
            <w:tcW w:w="990" w:type="dxa"/>
            <w:tcBorders>
              <w:top w:val="nil"/>
              <w:left w:val="nil"/>
              <w:bottom w:val="single" w:sz="4" w:space="0" w:color="auto"/>
              <w:right w:val="single" w:sz="4" w:space="0" w:color="auto"/>
            </w:tcBorders>
            <w:shd w:val="clear" w:color="auto" w:fill="auto"/>
            <w:vAlign w:val="center"/>
            <w:hideMark/>
          </w:tcPr>
          <w:p w14:paraId="401A89B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5521FA9C"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Rhonda </w:t>
            </w:r>
            <w:proofErr w:type="spellStart"/>
            <w:r w:rsidRPr="00D75D33">
              <w:rPr>
                <w:rFonts w:ascii="Georgia" w:hAnsi="Georgia" w:cs="Calibri"/>
                <w:color w:val="000000"/>
                <w:sz w:val="16"/>
                <w:szCs w:val="16"/>
              </w:rPr>
              <w:t>Burnough</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1398174E"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4CC2BCA3"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65CBA6FC" w14:textId="77777777" w:rsidR="00D75D33" w:rsidRPr="00D75D33" w:rsidRDefault="000825B7" w:rsidP="00D75D33">
            <w:pPr>
              <w:rPr>
                <w:rFonts w:ascii="Georgia" w:hAnsi="Georgia" w:cs="Calibri"/>
                <w:color w:val="0563C1"/>
                <w:sz w:val="10"/>
                <w:szCs w:val="10"/>
                <w:u w:val="single"/>
              </w:rPr>
            </w:pPr>
            <w:hyperlink r:id="rId39" w:history="1">
              <w:r w:rsidR="00D75D33" w:rsidRPr="00D75D33">
                <w:rPr>
                  <w:rFonts w:ascii="Georgia" w:hAnsi="Georgia" w:cs="Calibri"/>
                  <w:color w:val="0563C1"/>
                  <w:sz w:val="10"/>
                  <w:szCs w:val="10"/>
                  <w:u w:val="single"/>
                </w:rPr>
                <w:t>https://www.legis.ga.gov/members/house/4895?session=1029</w:t>
              </w:r>
            </w:hyperlink>
          </w:p>
        </w:tc>
      </w:tr>
      <w:tr w:rsidR="00D75D33" w:rsidRPr="00D75D33" w14:paraId="712DDD2C" w14:textId="77777777" w:rsidTr="00D75D33">
        <w:trPr>
          <w:trHeight w:val="683"/>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0D85FC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HB 587</w:t>
            </w:r>
          </w:p>
        </w:tc>
        <w:tc>
          <w:tcPr>
            <w:tcW w:w="2851" w:type="dxa"/>
            <w:tcBorders>
              <w:top w:val="nil"/>
              <w:left w:val="nil"/>
              <w:bottom w:val="single" w:sz="4" w:space="0" w:color="auto"/>
              <w:right w:val="single" w:sz="4" w:space="0" w:color="auto"/>
            </w:tcBorders>
            <w:shd w:val="clear" w:color="auto" w:fill="auto"/>
            <w:vAlign w:val="center"/>
            <w:hideMark/>
          </w:tcPr>
          <w:p w14:paraId="27DF60D0"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Georgia Economic Renewal Act of 2021; enact</w:t>
            </w:r>
          </w:p>
        </w:tc>
        <w:tc>
          <w:tcPr>
            <w:tcW w:w="1170" w:type="dxa"/>
            <w:tcBorders>
              <w:top w:val="nil"/>
              <w:left w:val="nil"/>
              <w:bottom w:val="single" w:sz="4" w:space="0" w:color="auto"/>
              <w:right w:val="single" w:sz="4" w:space="0" w:color="auto"/>
            </w:tcBorders>
            <w:shd w:val="clear" w:color="auto" w:fill="auto"/>
            <w:vAlign w:val="center"/>
            <w:hideMark/>
          </w:tcPr>
          <w:p w14:paraId="5696E61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Ways and </w:t>
            </w:r>
            <w:proofErr w:type="gramStart"/>
            <w:r w:rsidRPr="00D75D33">
              <w:rPr>
                <w:rFonts w:ascii="Georgia" w:hAnsi="Georgia" w:cs="Calibri"/>
                <w:color w:val="000000"/>
                <w:sz w:val="16"/>
                <w:szCs w:val="16"/>
              </w:rPr>
              <w:t>Means</w:t>
            </w:r>
            <w:proofErr w:type="gramEnd"/>
          </w:p>
        </w:tc>
        <w:tc>
          <w:tcPr>
            <w:tcW w:w="990" w:type="dxa"/>
            <w:tcBorders>
              <w:top w:val="nil"/>
              <w:left w:val="nil"/>
              <w:bottom w:val="single" w:sz="4" w:space="0" w:color="auto"/>
              <w:right w:val="single" w:sz="4" w:space="0" w:color="auto"/>
            </w:tcBorders>
            <w:shd w:val="clear" w:color="auto" w:fill="auto"/>
            <w:vAlign w:val="center"/>
            <w:hideMark/>
          </w:tcPr>
          <w:p w14:paraId="76056DB2"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Finance</w:t>
            </w:r>
          </w:p>
        </w:tc>
        <w:tc>
          <w:tcPr>
            <w:tcW w:w="1080" w:type="dxa"/>
            <w:tcBorders>
              <w:top w:val="nil"/>
              <w:left w:val="nil"/>
              <w:bottom w:val="single" w:sz="4" w:space="0" w:color="auto"/>
              <w:right w:val="single" w:sz="4" w:space="0" w:color="auto"/>
            </w:tcBorders>
            <w:shd w:val="clear" w:color="auto" w:fill="auto"/>
            <w:vAlign w:val="center"/>
            <w:hideMark/>
          </w:tcPr>
          <w:p w14:paraId="494E3D19"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Bruce Williamson</w:t>
            </w:r>
          </w:p>
        </w:tc>
        <w:tc>
          <w:tcPr>
            <w:tcW w:w="990" w:type="dxa"/>
            <w:tcBorders>
              <w:top w:val="nil"/>
              <w:left w:val="nil"/>
              <w:bottom w:val="single" w:sz="4" w:space="0" w:color="auto"/>
              <w:right w:val="single" w:sz="4" w:space="0" w:color="auto"/>
            </w:tcBorders>
            <w:shd w:val="clear" w:color="auto" w:fill="auto"/>
            <w:vAlign w:val="center"/>
            <w:hideMark/>
          </w:tcPr>
          <w:p w14:paraId="598AD69A"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E57A8B6"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2021</w:t>
            </w:r>
          </w:p>
        </w:tc>
        <w:tc>
          <w:tcPr>
            <w:tcW w:w="1622" w:type="dxa"/>
            <w:tcBorders>
              <w:top w:val="nil"/>
              <w:left w:val="nil"/>
              <w:bottom w:val="single" w:sz="4" w:space="0" w:color="auto"/>
              <w:right w:val="single" w:sz="4" w:space="0" w:color="auto"/>
            </w:tcBorders>
            <w:shd w:val="clear" w:color="auto" w:fill="auto"/>
            <w:vAlign w:val="center"/>
            <w:hideMark/>
          </w:tcPr>
          <w:p w14:paraId="43F034FE" w14:textId="77777777" w:rsidR="00D75D33" w:rsidRPr="00D75D33" w:rsidRDefault="000825B7" w:rsidP="00D75D33">
            <w:pPr>
              <w:rPr>
                <w:rFonts w:ascii="Calibri" w:hAnsi="Calibri" w:cs="Calibri"/>
                <w:color w:val="0563C1"/>
                <w:sz w:val="10"/>
                <w:szCs w:val="10"/>
                <w:u w:val="single"/>
              </w:rPr>
            </w:pPr>
            <w:hyperlink r:id="rId40" w:history="1">
              <w:r w:rsidR="00D75D33" w:rsidRPr="00D75D33">
                <w:rPr>
                  <w:rFonts w:ascii="Calibri" w:hAnsi="Calibri" w:cs="Calibri"/>
                  <w:color w:val="0563C1"/>
                  <w:sz w:val="10"/>
                  <w:szCs w:val="10"/>
                  <w:u w:val="single"/>
                </w:rPr>
                <w:t>https://www.legis.ga.gov/legislation/59948</w:t>
              </w:r>
            </w:hyperlink>
          </w:p>
        </w:tc>
      </w:tr>
      <w:tr w:rsidR="00D75D33" w:rsidRPr="00D75D33" w14:paraId="3521A413" w14:textId="77777777" w:rsidTr="00D75D33">
        <w:trPr>
          <w:trHeight w:val="683"/>
          <w:jc w:val="center"/>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78AC63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HR 756</w:t>
            </w:r>
          </w:p>
        </w:tc>
        <w:tc>
          <w:tcPr>
            <w:tcW w:w="2851" w:type="dxa"/>
            <w:tcBorders>
              <w:top w:val="nil"/>
              <w:left w:val="nil"/>
              <w:bottom w:val="single" w:sz="4" w:space="0" w:color="auto"/>
              <w:right w:val="single" w:sz="4" w:space="0" w:color="auto"/>
            </w:tcBorders>
            <w:shd w:val="clear" w:color="auto" w:fill="auto"/>
            <w:vAlign w:val="center"/>
            <w:hideMark/>
          </w:tcPr>
          <w:p w14:paraId="71E2EEBD" w14:textId="77777777" w:rsidR="00D75D33" w:rsidRPr="00D75D33" w:rsidRDefault="00D75D33" w:rsidP="00D75D33">
            <w:pPr>
              <w:rPr>
                <w:rFonts w:ascii="Georgia" w:hAnsi="Georgia" w:cs="Calibri"/>
                <w:color w:val="000000"/>
                <w:sz w:val="16"/>
                <w:szCs w:val="16"/>
              </w:rPr>
            </w:pPr>
            <w:r w:rsidRPr="00D75D33">
              <w:rPr>
                <w:rFonts w:ascii="Georgia" w:hAnsi="Georgia" w:cs="Calibri"/>
                <w:color w:val="000000"/>
                <w:sz w:val="16"/>
                <w:szCs w:val="16"/>
              </w:rPr>
              <w:t xml:space="preserve">Ad valorem </w:t>
            </w:r>
            <w:proofErr w:type="gramStart"/>
            <w:r w:rsidRPr="00D75D33">
              <w:rPr>
                <w:rFonts w:ascii="Georgia" w:hAnsi="Georgia" w:cs="Calibri"/>
                <w:color w:val="000000"/>
                <w:sz w:val="16"/>
                <w:szCs w:val="16"/>
              </w:rPr>
              <w:t>tax;</w:t>
            </w:r>
            <w:proofErr w:type="gramEnd"/>
            <w:r w:rsidRPr="00D75D33">
              <w:rPr>
                <w:rFonts w:ascii="Georgia" w:hAnsi="Georgia" w:cs="Calibri"/>
                <w:color w:val="000000"/>
                <w:sz w:val="16"/>
                <w:szCs w:val="16"/>
              </w:rPr>
              <w:t xml:space="preserve"> qualified low-income building projects may be classified as a separate class of property; provide - CA</w:t>
            </w:r>
          </w:p>
        </w:tc>
        <w:tc>
          <w:tcPr>
            <w:tcW w:w="1170" w:type="dxa"/>
            <w:tcBorders>
              <w:top w:val="nil"/>
              <w:left w:val="nil"/>
              <w:bottom w:val="single" w:sz="4" w:space="0" w:color="auto"/>
              <w:right w:val="single" w:sz="4" w:space="0" w:color="auto"/>
            </w:tcBorders>
            <w:shd w:val="clear" w:color="auto" w:fill="auto"/>
            <w:vAlign w:val="center"/>
            <w:hideMark/>
          </w:tcPr>
          <w:p w14:paraId="2156C296"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xml:space="preserve">Ways and </w:t>
            </w:r>
            <w:proofErr w:type="gramStart"/>
            <w:r w:rsidRPr="00D75D33">
              <w:rPr>
                <w:rFonts w:ascii="Georgia" w:hAnsi="Georgia" w:cs="Calibri"/>
                <w:color w:val="000000"/>
                <w:sz w:val="16"/>
                <w:szCs w:val="16"/>
              </w:rPr>
              <w:t>Means</w:t>
            </w:r>
            <w:proofErr w:type="gramEnd"/>
          </w:p>
        </w:tc>
        <w:tc>
          <w:tcPr>
            <w:tcW w:w="990" w:type="dxa"/>
            <w:tcBorders>
              <w:top w:val="nil"/>
              <w:left w:val="nil"/>
              <w:bottom w:val="single" w:sz="4" w:space="0" w:color="auto"/>
              <w:right w:val="single" w:sz="4" w:space="0" w:color="auto"/>
            </w:tcBorders>
            <w:shd w:val="clear" w:color="auto" w:fill="auto"/>
            <w:vAlign w:val="center"/>
            <w:hideMark/>
          </w:tcPr>
          <w:p w14:paraId="1873A9FE"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14:paraId="284D4347"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371AB1A4"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14:paraId="161DB8EC" w14:textId="77777777" w:rsidR="00D75D33" w:rsidRPr="00D75D33" w:rsidRDefault="00D75D33" w:rsidP="00D75D33">
            <w:pPr>
              <w:jc w:val="center"/>
              <w:rPr>
                <w:rFonts w:ascii="Georgia" w:hAnsi="Georgia" w:cs="Calibri"/>
                <w:color w:val="000000"/>
                <w:sz w:val="16"/>
                <w:szCs w:val="16"/>
              </w:rPr>
            </w:pPr>
            <w:r w:rsidRPr="00D75D33">
              <w:rPr>
                <w:rFonts w:ascii="Georgia" w:hAnsi="Georgia" w:cs="Calibri"/>
                <w:color w:val="000000"/>
                <w:sz w:val="16"/>
                <w:szCs w:val="16"/>
              </w:rPr>
              <w:t>2022</w:t>
            </w:r>
          </w:p>
        </w:tc>
        <w:tc>
          <w:tcPr>
            <w:tcW w:w="1622" w:type="dxa"/>
            <w:tcBorders>
              <w:top w:val="nil"/>
              <w:left w:val="nil"/>
              <w:bottom w:val="single" w:sz="4" w:space="0" w:color="auto"/>
              <w:right w:val="single" w:sz="4" w:space="0" w:color="auto"/>
            </w:tcBorders>
            <w:shd w:val="clear" w:color="auto" w:fill="auto"/>
            <w:vAlign w:val="center"/>
            <w:hideMark/>
          </w:tcPr>
          <w:p w14:paraId="0D4BEF22" w14:textId="77777777" w:rsidR="00D75D33" w:rsidRPr="00D75D33" w:rsidRDefault="000825B7" w:rsidP="00D75D33">
            <w:pPr>
              <w:rPr>
                <w:rFonts w:ascii="Calibri" w:hAnsi="Calibri" w:cs="Calibri"/>
                <w:color w:val="0563C1"/>
                <w:sz w:val="10"/>
                <w:szCs w:val="10"/>
                <w:u w:val="single"/>
              </w:rPr>
            </w:pPr>
            <w:hyperlink r:id="rId41" w:history="1">
              <w:r w:rsidR="00D75D33" w:rsidRPr="00D75D33">
                <w:rPr>
                  <w:rFonts w:ascii="Calibri" w:hAnsi="Calibri" w:cs="Calibri"/>
                  <w:color w:val="0563C1"/>
                  <w:sz w:val="10"/>
                  <w:szCs w:val="10"/>
                  <w:u w:val="single"/>
                </w:rPr>
                <w:t>https://www.legis.ga.gov/legislation/61940</w:t>
              </w:r>
            </w:hyperlink>
          </w:p>
        </w:tc>
      </w:tr>
    </w:tbl>
    <w:p w14:paraId="33F5021D" w14:textId="0344B2FF" w:rsidR="00DC2539" w:rsidRDefault="00DC2539" w:rsidP="008846DB">
      <w:pPr>
        <w:jc w:val="both"/>
        <w:rPr>
          <w:rFonts w:ascii="Georgia" w:hAnsi="Georgia"/>
          <w:i/>
          <w:iCs/>
          <w:color w:val="222222"/>
          <w:sz w:val="22"/>
          <w:szCs w:val="22"/>
        </w:rPr>
      </w:pPr>
    </w:p>
    <w:sectPr w:rsidR="00DC2539">
      <w:footerReference w:type="even"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5645" w14:textId="77777777" w:rsidR="000825B7" w:rsidRDefault="000825B7" w:rsidP="003872CA">
      <w:r>
        <w:separator/>
      </w:r>
    </w:p>
  </w:endnote>
  <w:endnote w:type="continuationSeparator" w:id="0">
    <w:p w14:paraId="15CD051E" w14:textId="77777777" w:rsidR="000825B7" w:rsidRDefault="000825B7" w:rsidP="0038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365447"/>
      <w:docPartObj>
        <w:docPartGallery w:val="Page Numbers (Bottom of Page)"/>
        <w:docPartUnique/>
      </w:docPartObj>
    </w:sdtPr>
    <w:sdtEndPr>
      <w:rPr>
        <w:rStyle w:val="PageNumber"/>
      </w:rPr>
    </w:sdtEndPr>
    <w:sdtContent>
      <w:p w14:paraId="1A9C708C" w14:textId="6C00E024" w:rsidR="003872CA" w:rsidRDefault="003872CA" w:rsidP="00D93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E0541" w14:textId="77777777" w:rsidR="003872CA" w:rsidRDefault="003872CA" w:rsidP="00387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9828313"/>
      <w:docPartObj>
        <w:docPartGallery w:val="Page Numbers (Bottom of Page)"/>
        <w:docPartUnique/>
      </w:docPartObj>
    </w:sdtPr>
    <w:sdtEndPr>
      <w:rPr>
        <w:rStyle w:val="PageNumber"/>
      </w:rPr>
    </w:sdtEndPr>
    <w:sdtContent>
      <w:p w14:paraId="55D98365" w14:textId="2B5CBDE8" w:rsidR="003872CA" w:rsidRDefault="003872CA" w:rsidP="00D93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AD4269" w14:textId="6ED33E75" w:rsidR="003872CA" w:rsidRDefault="008B2DDE" w:rsidP="003872CA">
    <w:pPr>
      <w:pStyle w:val="Footer"/>
      <w:ind w:right="360"/>
    </w:pPr>
    <w:r>
      <w:rPr>
        <w:bCs/>
        <w:color w:val="000000"/>
      </w:rPr>
      <w:t>GAHRA</w:t>
    </w:r>
    <w:r w:rsidR="00404BEE">
      <w:t xml:space="preserve"> Legislative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7AB1" w14:textId="77777777" w:rsidR="000825B7" w:rsidRDefault="000825B7" w:rsidP="003872CA">
      <w:r>
        <w:separator/>
      </w:r>
    </w:p>
  </w:footnote>
  <w:footnote w:type="continuationSeparator" w:id="0">
    <w:p w14:paraId="5C67B52F" w14:textId="77777777" w:rsidR="000825B7" w:rsidRDefault="000825B7" w:rsidP="00387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07"/>
    <w:rsid w:val="00013BFB"/>
    <w:rsid w:val="00017AE1"/>
    <w:rsid w:val="00036483"/>
    <w:rsid w:val="0003778A"/>
    <w:rsid w:val="00047EE0"/>
    <w:rsid w:val="00057121"/>
    <w:rsid w:val="000713E2"/>
    <w:rsid w:val="00081196"/>
    <w:rsid w:val="000825B7"/>
    <w:rsid w:val="000A1DF3"/>
    <w:rsid w:val="000B1906"/>
    <w:rsid w:val="000B4227"/>
    <w:rsid w:val="000B4F8F"/>
    <w:rsid w:val="000F2610"/>
    <w:rsid w:val="000F4B86"/>
    <w:rsid w:val="00112431"/>
    <w:rsid w:val="00112FE5"/>
    <w:rsid w:val="00115C05"/>
    <w:rsid w:val="001204CE"/>
    <w:rsid w:val="00130D80"/>
    <w:rsid w:val="0013399C"/>
    <w:rsid w:val="001349FC"/>
    <w:rsid w:val="00141ECA"/>
    <w:rsid w:val="00143769"/>
    <w:rsid w:val="0014609D"/>
    <w:rsid w:val="00151BCE"/>
    <w:rsid w:val="001803E4"/>
    <w:rsid w:val="001806B7"/>
    <w:rsid w:val="00187C25"/>
    <w:rsid w:val="001A11BE"/>
    <w:rsid w:val="001B760D"/>
    <w:rsid w:val="001C1E37"/>
    <w:rsid w:val="001C5857"/>
    <w:rsid w:val="001C5FD9"/>
    <w:rsid w:val="001D0941"/>
    <w:rsid w:val="001D4329"/>
    <w:rsid w:val="001D6C6A"/>
    <w:rsid w:val="001D7CB5"/>
    <w:rsid w:val="002044F6"/>
    <w:rsid w:val="00204BD1"/>
    <w:rsid w:val="002053CF"/>
    <w:rsid w:val="002272F7"/>
    <w:rsid w:val="00230D90"/>
    <w:rsid w:val="00264244"/>
    <w:rsid w:val="0026513F"/>
    <w:rsid w:val="00273A94"/>
    <w:rsid w:val="00276B0E"/>
    <w:rsid w:val="00277247"/>
    <w:rsid w:val="00285570"/>
    <w:rsid w:val="00286C5B"/>
    <w:rsid w:val="00295DC7"/>
    <w:rsid w:val="002A45FC"/>
    <w:rsid w:val="002C0B8B"/>
    <w:rsid w:val="002C1864"/>
    <w:rsid w:val="002C1D4A"/>
    <w:rsid w:val="002E0BCC"/>
    <w:rsid w:val="002E7F51"/>
    <w:rsid w:val="002F0299"/>
    <w:rsid w:val="003001FF"/>
    <w:rsid w:val="003064F0"/>
    <w:rsid w:val="00306575"/>
    <w:rsid w:val="00311750"/>
    <w:rsid w:val="003126A0"/>
    <w:rsid w:val="00315BB2"/>
    <w:rsid w:val="00316EF0"/>
    <w:rsid w:val="00334639"/>
    <w:rsid w:val="003355D9"/>
    <w:rsid w:val="00342726"/>
    <w:rsid w:val="00345E63"/>
    <w:rsid w:val="003550D9"/>
    <w:rsid w:val="00365786"/>
    <w:rsid w:val="00371631"/>
    <w:rsid w:val="00381526"/>
    <w:rsid w:val="003872CA"/>
    <w:rsid w:val="003D4C9B"/>
    <w:rsid w:val="003D6611"/>
    <w:rsid w:val="003E3DA4"/>
    <w:rsid w:val="003F449E"/>
    <w:rsid w:val="004006B0"/>
    <w:rsid w:val="00404BEE"/>
    <w:rsid w:val="00421DE5"/>
    <w:rsid w:val="0042542F"/>
    <w:rsid w:val="0044156D"/>
    <w:rsid w:val="004544A9"/>
    <w:rsid w:val="00455A5E"/>
    <w:rsid w:val="0047629B"/>
    <w:rsid w:val="004903FA"/>
    <w:rsid w:val="00495054"/>
    <w:rsid w:val="004A3E20"/>
    <w:rsid w:val="004A60FE"/>
    <w:rsid w:val="004B07DB"/>
    <w:rsid w:val="004B351A"/>
    <w:rsid w:val="004B60AB"/>
    <w:rsid w:val="004B6DF3"/>
    <w:rsid w:val="004C0A32"/>
    <w:rsid w:val="004D74DC"/>
    <w:rsid w:val="00502A0C"/>
    <w:rsid w:val="00514D98"/>
    <w:rsid w:val="0053024E"/>
    <w:rsid w:val="00541AE1"/>
    <w:rsid w:val="00550938"/>
    <w:rsid w:val="00550A97"/>
    <w:rsid w:val="005522E4"/>
    <w:rsid w:val="00552858"/>
    <w:rsid w:val="0055597C"/>
    <w:rsid w:val="005626D4"/>
    <w:rsid w:val="00564AAF"/>
    <w:rsid w:val="00564E43"/>
    <w:rsid w:val="00573DDF"/>
    <w:rsid w:val="00577D16"/>
    <w:rsid w:val="005825E5"/>
    <w:rsid w:val="00594D66"/>
    <w:rsid w:val="00595121"/>
    <w:rsid w:val="005B27AA"/>
    <w:rsid w:val="005B7337"/>
    <w:rsid w:val="005C64FA"/>
    <w:rsid w:val="005C6CF7"/>
    <w:rsid w:val="005E69C9"/>
    <w:rsid w:val="005E7116"/>
    <w:rsid w:val="005F2BA3"/>
    <w:rsid w:val="006027E9"/>
    <w:rsid w:val="00611E65"/>
    <w:rsid w:val="006149F8"/>
    <w:rsid w:val="006340DF"/>
    <w:rsid w:val="00647DB9"/>
    <w:rsid w:val="00654620"/>
    <w:rsid w:val="006645B9"/>
    <w:rsid w:val="00666F88"/>
    <w:rsid w:val="00671070"/>
    <w:rsid w:val="006711F5"/>
    <w:rsid w:val="00672547"/>
    <w:rsid w:val="006822D1"/>
    <w:rsid w:val="006A658F"/>
    <w:rsid w:val="006A671F"/>
    <w:rsid w:val="006B589E"/>
    <w:rsid w:val="006C523F"/>
    <w:rsid w:val="006D42E7"/>
    <w:rsid w:val="006D7B53"/>
    <w:rsid w:val="006E1226"/>
    <w:rsid w:val="006E3D75"/>
    <w:rsid w:val="00705784"/>
    <w:rsid w:val="00710560"/>
    <w:rsid w:val="00712DE3"/>
    <w:rsid w:val="00724FD3"/>
    <w:rsid w:val="007308AA"/>
    <w:rsid w:val="00735030"/>
    <w:rsid w:val="00740FDD"/>
    <w:rsid w:val="00741EE7"/>
    <w:rsid w:val="0074449E"/>
    <w:rsid w:val="00751433"/>
    <w:rsid w:val="00757C9C"/>
    <w:rsid w:val="007632E6"/>
    <w:rsid w:val="00765730"/>
    <w:rsid w:val="0077390C"/>
    <w:rsid w:val="007A2993"/>
    <w:rsid w:val="007A31C8"/>
    <w:rsid w:val="007B4CEE"/>
    <w:rsid w:val="007C48DF"/>
    <w:rsid w:val="007D4D92"/>
    <w:rsid w:val="007E05B6"/>
    <w:rsid w:val="0080068A"/>
    <w:rsid w:val="00803242"/>
    <w:rsid w:val="0081589D"/>
    <w:rsid w:val="008265D5"/>
    <w:rsid w:val="0084590B"/>
    <w:rsid w:val="00852590"/>
    <w:rsid w:val="0085463E"/>
    <w:rsid w:val="00857FD8"/>
    <w:rsid w:val="00863A93"/>
    <w:rsid w:val="008846DB"/>
    <w:rsid w:val="008A11E4"/>
    <w:rsid w:val="008A69C3"/>
    <w:rsid w:val="008B2DDE"/>
    <w:rsid w:val="008B708C"/>
    <w:rsid w:val="008C149F"/>
    <w:rsid w:val="008D06E1"/>
    <w:rsid w:val="008D4E84"/>
    <w:rsid w:val="00905968"/>
    <w:rsid w:val="00917A32"/>
    <w:rsid w:val="009223EE"/>
    <w:rsid w:val="0093698A"/>
    <w:rsid w:val="00937CD9"/>
    <w:rsid w:val="009403F9"/>
    <w:rsid w:val="00940574"/>
    <w:rsid w:val="0094644A"/>
    <w:rsid w:val="00953F53"/>
    <w:rsid w:val="00954DFA"/>
    <w:rsid w:val="00956C7E"/>
    <w:rsid w:val="00960028"/>
    <w:rsid w:val="009637A9"/>
    <w:rsid w:val="009673EB"/>
    <w:rsid w:val="00981F4C"/>
    <w:rsid w:val="009934C5"/>
    <w:rsid w:val="00993F05"/>
    <w:rsid w:val="00994D3D"/>
    <w:rsid w:val="009A1B6B"/>
    <w:rsid w:val="009C5953"/>
    <w:rsid w:val="009D3989"/>
    <w:rsid w:val="009F1500"/>
    <w:rsid w:val="009F2F1E"/>
    <w:rsid w:val="00A057D3"/>
    <w:rsid w:val="00A06D6E"/>
    <w:rsid w:val="00A242C3"/>
    <w:rsid w:val="00A6559C"/>
    <w:rsid w:val="00A727F8"/>
    <w:rsid w:val="00A773AA"/>
    <w:rsid w:val="00A95D46"/>
    <w:rsid w:val="00AA29BA"/>
    <w:rsid w:val="00AA34DA"/>
    <w:rsid w:val="00AB37BF"/>
    <w:rsid w:val="00AC583F"/>
    <w:rsid w:val="00AE37E8"/>
    <w:rsid w:val="00AE715D"/>
    <w:rsid w:val="00B02FE1"/>
    <w:rsid w:val="00B0758F"/>
    <w:rsid w:val="00B14AF5"/>
    <w:rsid w:val="00B30B07"/>
    <w:rsid w:val="00B31EAB"/>
    <w:rsid w:val="00B350DB"/>
    <w:rsid w:val="00B74B91"/>
    <w:rsid w:val="00B90F1F"/>
    <w:rsid w:val="00B92203"/>
    <w:rsid w:val="00BA7296"/>
    <w:rsid w:val="00BB2777"/>
    <w:rsid w:val="00BC0934"/>
    <w:rsid w:val="00BC5F4A"/>
    <w:rsid w:val="00BC6910"/>
    <w:rsid w:val="00BE272F"/>
    <w:rsid w:val="00BE5375"/>
    <w:rsid w:val="00BE62D7"/>
    <w:rsid w:val="00C17775"/>
    <w:rsid w:val="00C30F20"/>
    <w:rsid w:val="00C347EE"/>
    <w:rsid w:val="00C51782"/>
    <w:rsid w:val="00C57ABF"/>
    <w:rsid w:val="00C741C4"/>
    <w:rsid w:val="00C74CF0"/>
    <w:rsid w:val="00C93D51"/>
    <w:rsid w:val="00C94A4C"/>
    <w:rsid w:val="00C95E15"/>
    <w:rsid w:val="00CC2265"/>
    <w:rsid w:val="00CC2D7B"/>
    <w:rsid w:val="00CD3E8F"/>
    <w:rsid w:val="00CE2D90"/>
    <w:rsid w:val="00CF2D13"/>
    <w:rsid w:val="00D03C52"/>
    <w:rsid w:val="00D06776"/>
    <w:rsid w:val="00D24004"/>
    <w:rsid w:val="00D242A2"/>
    <w:rsid w:val="00D43644"/>
    <w:rsid w:val="00D52407"/>
    <w:rsid w:val="00D61FF9"/>
    <w:rsid w:val="00D63FB8"/>
    <w:rsid w:val="00D7079C"/>
    <w:rsid w:val="00D75D33"/>
    <w:rsid w:val="00D94503"/>
    <w:rsid w:val="00DA7832"/>
    <w:rsid w:val="00DB014A"/>
    <w:rsid w:val="00DB0975"/>
    <w:rsid w:val="00DC2539"/>
    <w:rsid w:val="00DC3787"/>
    <w:rsid w:val="00DD1005"/>
    <w:rsid w:val="00DE4805"/>
    <w:rsid w:val="00DE525D"/>
    <w:rsid w:val="00E04430"/>
    <w:rsid w:val="00E051FE"/>
    <w:rsid w:val="00E0621A"/>
    <w:rsid w:val="00E44AC2"/>
    <w:rsid w:val="00E47689"/>
    <w:rsid w:val="00E47889"/>
    <w:rsid w:val="00E5044C"/>
    <w:rsid w:val="00E56656"/>
    <w:rsid w:val="00E6658F"/>
    <w:rsid w:val="00E7013A"/>
    <w:rsid w:val="00E856A1"/>
    <w:rsid w:val="00E9055D"/>
    <w:rsid w:val="00EA7853"/>
    <w:rsid w:val="00EB2833"/>
    <w:rsid w:val="00EB3EC8"/>
    <w:rsid w:val="00EB6F30"/>
    <w:rsid w:val="00EC0354"/>
    <w:rsid w:val="00EC200B"/>
    <w:rsid w:val="00EC3BC2"/>
    <w:rsid w:val="00ED202A"/>
    <w:rsid w:val="00ED3C27"/>
    <w:rsid w:val="00EE35EA"/>
    <w:rsid w:val="00F021BE"/>
    <w:rsid w:val="00F207B9"/>
    <w:rsid w:val="00F21835"/>
    <w:rsid w:val="00F263A6"/>
    <w:rsid w:val="00F305C1"/>
    <w:rsid w:val="00F3500A"/>
    <w:rsid w:val="00F36014"/>
    <w:rsid w:val="00F44B07"/>
    <w:rsid w:val="00F47420"/>
    <w:rsid w:val="00F513FA"/>
    <w:rsid w:val="00F64979"/>
    <w:rsid w:val="00F828E4"/>
    <w:rsid w:val="00FB2E67"/>
    <w:rsid w:val="00FB5BC5"/>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ED3F"/>
  <w15:chartTrackingRefBased/>
  <w15:docId w15:val="{09DD4D3D-2635-451E-BC66-0D8E0A72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2125079521622030qowt-stl-normalweb">
    <w:name w:val="m_692125079521622030qowt-stl-normalweb"/>
    <w:basedOn w:val="Normal"/>
    <w:rsid w:val="00F44B07"/>
    <w:pPr>
      <w:spacing w:before="100" w:beforeAutospacing="1" w:after="100" w:afterAutospacing="1"/>
    </w:pPr>
  </w:style>
  <w:style w:type="character" w:customStyle="1" w:styleId="m692125079521622030qowt-stl-m8718201631920341468qowt-font2-timesnewroman">
    <w:name w:val="m_692125079521622030qowt-stl-m8718201631920341468qowt-font2-timesnewroman"/>
    <w:basedOn w:val="DefaultParagraphFont"/>
    <w:rsid w:val="00F44B07"/>
  </w:style>
  <w:style w:type="paragraph" w:customStyle="1" w:styleId="m-6945734310846267307qowt-stl-m692125079521622030qowt-stl-normalweb">
    <w:name w:val="m_-6945734310846267307qowt-stl-m692125079521622030qowt-stl-normalweb"/>
    <w:basedOn w:val="Normal"/>
    <w:rsid w:val="00F44B07"/>
    <w:pPr>
      <w:spacing w:before="100" w:beforeAutospacing="1" w:after="100" w:afterAutospacing="1"/>
    </w:pPr>
  </w:style>
  <w:style w:type="character" w:customStyle="1" w:styleId="m-6945734310846267307qowt-stl-m692125079521622030qowt-stl-m8718201631920341468qowt-font2-timesnewroman">
    <w:name w:val="m_-6945734310846267307qowt-stl-m692125079521622030qowt-stl-m8718201631920341468qowt-font2-timesnewroman"/>
    <w:basedOn w:val="DefaultParagraphFont"/>
    <w:rsid w:val="00F44B07"/>
  </w:style>
  <w:style w:type="paragraph" w:styleId="NormalWeb">
    <w:name w:val="Normal (Web)"/>
    <w:basedOn w:val="Normal"/>
    <w:uiPriority w:val="99"/>
    <w:unhideWhenUsed/>
    <w:rsid w:val="00345E63"/>
    <w:pPr>
      <w:spacing w:before="100" w:beforeAutospacing="1" w:after="100" w:afterAutospacing="1"/>
    </w:pPr>
  </w:style>
  <w:style w:type="character" w:customStyle="1" w:styleId="m-5504288804926269912qowt-font2-timesnewroman">
    <w:name w:val="m_-5504288804926269912qowt-font2-timesnewroman"/>
    <w:basedOn w:val="DefaultParagraphFont"/>
    <w:rsid w:val="00345E63"/>
  </w:style>
  <w:style w:type="character" w:styleId="Hyperlink">
    <w:name w:val="Hyperlink"/>
    <w:basedOn w:val="DefaultParagraphFont"/>
    <w:uiPriority w:val="99"/>
    <w:unhideWhenUsed/>
    <w:rsid w:val="00EC200B"/>
    <w:rPr>
      <w:color w:val="0000FF"/>
      <w:u w:val="single"/>
    </w:rPr>
  </w:style>
  <w:style w:type="paragraph" w:styleId="NoSpacing">
    <w:name w:val="No Spacing"/>
    <w:uiPriority w:val="1"/>
    <w:qFormat/>
    <w:rsid w:val="00EC200B"/>
    <w:pPr>
      <w:spacing w:after="0" w:line="240" w:lineRule="auto"/>
    </w:pPr>
  </w:style>
  <w:style w:type="paragraph" w:styleId="Footer">
    <w:name w:val="footer"/>
    <w:basedOn w:val="Normal"/>
    <w:link w:val="FooterChar"/>
    <w:uiPriority w:val="99"/>
    <w:unhideWhenUsed/>
    <w:rsid w:val="003872C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72CA"/>
  </w:style>
  <w:style w:type="character" w:styleId="PageNumber">
    <w:name w:val="page number"/>
    <w:basedOn w:val="DefaultParagraphFont"/>
    <w:uiPriority w:val="99"/>
    <w:semiHidden/>
    <w:unhideWhenUsed/>
    <w:rsid w:val="003872CA"/>
  </w:style>
  <w:style w:type="character" w:styleId="UnresolvedMention">
    <w:name w:val="Unresolved Mention"/>
    <w:basedOn w:val="DefaultParagraphFont"/>
    <w:uiPriority w:val="99"/>
    <w:semiHidden/>
    <w:unhideWhenUsed/>
    <w:rsid w:val="00666F88"/>
    <w:rPr>
      <w:color w:val="605E5C"/>
      <w:shd w:val="clear" w:color="auto" w:fill="E1DFDD"/>
    </w:rPr>
  </w:style>
  <w:style w:type="character" w:styleId="FollowedHyperlink">
    <w:name w:val="FollowedHyperlink"/>
    <w:basedOn w:val="DefaultParagraphFont"/>
    <w:uiPriority w:val="99"/>
    <w:semiHidden/>
    <w:unhideWhenUsed/>
    <w:rsid w:val="003355D9"/>
    <w:rPr>
      <w:color w:val="954F72" w:themeColor="followedHyperlink"/>
      <w:u w:val="single"/>
    </w:rPr>
  </w:style>
  <w:style w:type="paragraph" w:styleId="Header">
    <w:name w:val="header"/>
    <w:basedOn w:val="Normal"/>
    <w:link w:val="HeaderChar"/>
    <w:uiPriority w:val="99"/>
    <w:unhideWhenUsed/>
    <w:rsid w:val="00404BEE"/>
    <w:pPr>
      <w:tabs>
        <w:tab w:val="center" w:pos="4680"/>
        <w:tab w:val="right" w:pos="9360"/>
      </w:tabs>
    </w:pPr>
  </w:style>
  <w:style w:type="character" w:customStyle="1" w:styleId="HeaderChar">
    <w:name w:val="Header Char"/>
    <w:basedOn w:val="DefaultParagraphFont"/>
    <w:link w:val="Header"/>
    <w:uiPriority w:val="99"/>
    <w:rsid w:val="00404B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245">
      <w:bodyDiv w:val="1"/>
      <w:marLeft w:val="0"/>
      <w:marRight w:val="0"/>
      <w:marTop w:val="0"/>
      <w:marBottom w:val="0"/>
      <w:divBdr>
        <w:top w:val="none" w:sz="0" w:space="0" w:color="auto"/>
        <w:left w:val="none" w:sz="0" w:space="0" w:color="auto"/>
        <w:bottom w:val="none" w:sz="0" w:space="0" w:color="auto"/>
        <w:right w:val="none" w:sz="0" w:space="0" w:color="auto"/>
      </w:divBdr>
      <w:divsChild>
        <w:div w:id="638146209">
          <w:marLeft w:val="0"/>
          <w:marRight w:val="0"/>
          <w:marTop w:val="0"/>
          <w:marBottom w:val="0"/>
          <w:divBdr>
            <w:top w:val="none" w:sz="0" w:space="0" w:color="auto"/>
            <w:left w:val="none" w:sz="0" w:space="0" w:color="auto"/>
            <w:bottom w:val="none" w:sz="0" w:space="0" w:color="auto"/>
            <w:right w:val="none" w:sz="0" w:space="0" w:color="auto"/>
          </w:divBdr>
          <w:divsChild>
            <w:div w:id="168838780">
              <w:marLeft w:val="0"/>
              <w:marRight w:val="0"/>
              <w:marTop w:val="0"/>
              <w:marBottom w:val="0"/>
              <w:divBdr>
                <w:top w:val="none" w:sz="0" w:space="0" w:color="auto"/>
                <w:left w:val="none" w:sz="0" w:space="0" w:color="auto"/>
                <w:bottom w:val="none" w:sz="0" w:space="0" w:color="auto"/>
                <w:right w:val="none" w:sz="0" w:space="0" w:color="auto"/>
              </w:divBdr>
              <w:divsChild>
                <w:div w:id="2061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082">
      <w:bodyDiv w:val="1"/>
      <w:marLeft w:val="0"/>
      <w:marRight w:val="0"/>
      <w:marTop w:val="0"/>
      <w:marBottom w:val="0"/>
      <w:divBdr>
        <w:top w:val="none" w:sz="0" w:space="0" w:color="auto"/>
        <w:left w:val="none" w:sz="0" w:space="0" w:color="auto"/>
        <w:bottom w:val="none" w:sz="0" w:space="0" w:color="auto"/>
        <w:right w:val="none" w:sz="0" w:space="0" w:color="auto"/>
      </w:divBdr>
    </w:div>
    <w:div w:id="127552571">
      <w:bodyDiv w:val="1"/>
      <w:marLeft w:val="0"/>
      <w:marRight w:val="0"/>
      <w:marTop w:val="0"/>
      <w:marBottom w:val="0"/>
      <w:divBdr>
        <w:top w:val="none" w:sz="0" w:space="0" w:color="auto"/>
        <w:left w:val="none" w:sz="0" w:space="0" w:color="auto"/>
        <w:bottom w:val="none" w:sz="0" w:space="0" w:color="auto"/>
        <w:right w:val="none" w:sz="0" w:space="0" w:color="auto"/>
      </w:divBdr>
    </w:div>
    <w:div w:id="162816774">
      <w:bodyDiv w:val="1"/>
      <w:marLeft w:val="0"/>
      <w:marRight w:val="0"/>
      <w:marTop w:val="0"/>
      <w:marBottom w:val="0"/>
      <w:divBdr>
        <w:top w:val="none" w:sz="0" w:space="0" w:color="auto"/>
        <w:left w:val="none" w:sz="0" w:space="0" w:color="auto"/>
        <w:bottom w:val="none" w:sz="0" w:space="0" w:color="auto"/>
        <w:right w:val="none" w:sz="0" w:space="0" w:color="auto"/>
      </w:divBdr>
    </w:div>
    <w:div w:id="241837102">
      <w:bodyDiv w:val="1"/>
      <w:marLeft w:val="0"/>
      <w:marRight w:val="0"/>
      <w:marTop w:val="0"/>
      <w:marBottom w:val="0"/>
      <w:divBdr>
        <w:top w:val="none" w:sz="0" w:space="0" w:color="auto"/>
        <w:left w:val="none" w:sz="0" w:space="0" w:color="auto"/>
        <w:bottom w:val="none" w:sz="0" w:space="0" w:color="auto"/>
        <w:right w:val="none" w:sz="0" w:space="0" w:color="auto"/>
      </w:divBdr>
    </w:div>
    <w:div w:id="306403066">
      <w:bodyDiv w:val="1"/>
      <w:marLeft w:val="0"/>
      <w:marRight w:val="0"/>
      <w:marTop w:val="0"/>
      <w:marBottom w:val="0"/>
      <w:divBdr>
        <w:top w:val="none" w:sz="0" w:space="0" w:color="auto"/>
        <w:left w:val="none" w:sz="0" w:space="0" w:color="auto"/>
        <w:bottom w:val="none" w:sz="0" w:space="0" w:color="auto"/>
        <w:right w:val="none" w:sz="0" w:space="0" w:color="auto"/>
      </w:divBdr>
    </w:div>
    <w:div w:id="309790856">
      <w:bodyDiv w:val="1"/>
      <w:marLeft w:val="0"/>
      <w:marRight w:val="0"/>
      <w:marTop w:val="0"/>
      <w:marBottom w:val="0"/>
      <w:divBdr>
        <w:top w:val="none" w:sz="0" w:space="0" w:color="auto"/>
        <w:left w:val="none" w:sz="0" w:space="0" w:color="auto"/>
        <w:bottom w:val="none" w:sz="0" w:space="0" w:color="auto"/>
        <w:right w:val="none" w:sz="0" w:space="0" w:color="auto"/>
      </w:divBdr>
    </w:div>
    <w:div w:id="337661834">
      <w:bodyDiv w:val="1"/>
      <w:marLeft w:val="0"/>
      <w:marRight w:val="0"/>
      <w:marTop w:val="0"/>
      <w:marBottom w:val="0"/>
      <w:divBdr>
        <w:top w:val="none" w:sz="0" w:space="0" w:color="auto"/>
        <w:left w:val="none" w:sz="0" w:space="0" w:color="auto"/>
        <w:bottom w:val="none" w:sz="0" w:space="0" w:color="auto"/>
        <w:right w:val="none" w:sz="0" w:space="0" w:color="auto"/>
      </w:divBdr>
    </w:div>
    <w:div w:id="363137225">
      <w:bodyDiv w:val="1"/>
      <w:marLeft w:val="0"/>
      <w:marRight w:val="0"/>
      <w:marTop w:val="0"/>
      <w:marBottom w:val="0"/>
      <w:divBdr>
        <w:top w:val="none" w:sz="0" w:space="0" w:color="auto"/>
        <w:left w:val="none" w:sz="0" w:space="0" w:color="auto"/>
        <w:bottom w:val="none" w:sz="0" w:space="0" w:color="auto"/>
        <w:right w:val="none" w:sz="0" w:space="0" w:color="auto"/>
      </w:divBdr>
    </w:div>
    <w:div w:id="385377137">
      <w:bodyDiv w:val="1"/>
      <w:marLeft w:val="0"/>
      <w:marRight w:val="0"/>
      <w:marTop w:val="0"/>
      <w:marBottom w:val="0"/>
      <w:divBdr>
        <w:top w:val="none" w:sz="0" w:space="0" w:color="auto"/>
        <w:left w:val="none" w:sz="0" w:space="0" w:color="auto"/>
        <w:bottom w:val="none" w:sz="0" w:space="0" w:color="auto"/>
        <w:right w:val="none" w:sz="0" w:space="0" w:color="auto"/>
      </w:divBdr>
    </w:div>
    <w:div w:id="395514559">
      <w:bodyDiv w:val="1"/>
      <w:marLeft w:val="0"/>
      <w:marRight w:val="0"/>
      <w:marTop w:val="0"/>
      <w:marBottom w:val="0"/>
      <w:divBdr>
        <w:top w:val="none" w:sz="0" w:space="0" w:color="auto"/>
        <w:left w:val="none" w:sz="0" w:space="0" w:color="auto"/>
        <w:bottom w:val="none" w:sz="0" w:space="0" w:color="auto"/>
        <w:right w:val="none" w:sz="0" w:space="0" w:color="auto"/>
      </w:divBdr>
    </w:div>
    <w:div w:id="401103601">
      <w:bodyDiv w:val="1"/>
      <w:marLeft w:val="0"/>
      <w:marRight w:val="0"/>
      <w:marTop w:val="0"/>
      <w:marBottom w:val="0"/>
      <w:divBdr>
        <w:top w:val="none" w:sz="0" w:space="0" w:color="auto"/>
        <w:left w:val="none" w:sz="0" w:space="0" w:color="auto"/>
        <w:bottom w:val="none" w:sz="0" w:space="0" w:color="auto"/>
        <w:right w:val="none" w:sz="0" w:space="0" w:color="auto"/>
      </w:divBdr>
    </w:div>
    <w:div w:id="402066000">
      <w:bodyDiv w:val="1"/>
      <w:marLeft w:val="0"/>
      <w:marRight w:val="0"/>
      <w:marTop w:val="0"/>
      <w:marBottom w:val="0"/>
      <w:divBdr>
        <w:top w:val="none" w:sz="0" w:space="0" w:color="auto"/>
        <w:left w:val="none" w:sz="0" w:space="0" w:color="auto"/>
        <w:bottom w:val="none" w:sz="0" w:space="0" w:color="auto"/>
        <w:right w:val="none" w:sz="0" w:space="0" w:color="auto"/>
      </w:divBdr>
    </w:div>
    <w:div w:id="408112202">
      <w:bodyDiv w:val="1"/>
      <w:marLeft w:val="0"/>
      <w:marRight w:val="0"/>
      <w:marTop w:val="0"/>
      <w:marBottom w:val="0"/>
      <w:divBdr>
        <w:top w:val="none" w:sz="0" w:space="0" w:color="auto"/>
        <w:left w:val="none" w:sz="0" w:space="0" w:color="auto"/>
        <w:bottom w:val="none" w:sz="0" w:space="0" w:color="auto"/>
        <w:right w:val="none" w:sz="0" w:space="0" w:color="auto"/>
      </w:divBdr>
    </w:div>
    <w:div w:id="516892217">
      <w:bodyDiv w:val="1"/>
      <w:marLeft w:val="0"/>
      <w:marRight w:val="0"/>
      <w:marTop w:val="0"/>
      <w:marBottom w:val="0"/>
      <w:divBdr>
        <w:top w:val="none" w:sz="0" w:space="0" w:color="auto"/>
        <w:left w:val="none" w:sz="0" w:space="0" w:color="auto"/>
        <w:bottom w:val="none" w:sz="0" w:space="0" w:color="auto"/>
        <w:right w:val="none" w:sz="0" w:space="0" w:color="auto"/>
      </w:divBdr>
    </w:div>
    <w:div w:id="679552174">
      <w:bodyDiv w:val="1"/>
      <w:marLeft w:val="0"/>
      <w:marRight w:val="0"/>
      <w:marTop w:val="0"/>
      <w:marBottom w:val="0"/>
      <w:divBdr>
        <w:top w:val="none" w:sz="0" w:space="0" w:color="auto"/>
        <w:left w:val="none" w:sz="0" w:space="0" w:color="auto"/>
        <w:bottom w:val="none" w:sz="0" w:space="0" w:color="auto"/>
        <w:right w:val="none" w:sz="0" w:space="0" w:color="auto"/>
      </w:divBdr>
    </w:div>
    <w:div w:id="691877111">
      <w:bodyDiv w:val="1"/>
      <w:marLeft w:val="0"/>
      <w:marRight w:val="0"/>
      <w:marTop w:val="0"/>
      <w:marBottom w:val="0"/>
      <w:divBdr>
        <w:top w:val="none" w:sz="0" w:space="0" w:color="auto"/>
        <w:left w:val="none" w:sz="0" w:space="0" w:color="auto"/>
        <w:bottom w:val="none" w:sz="0" w:space="0" w:color="auto"/>
        <w:right w:val="none" w:sz="0" w:space="0" w:color="auto"/>
      </w:divBdr>
    </w:div>
    <w:div w:id="710765383">
      <w:bodyDiv w:val="1"/>
      <w:marLeft w:val="0"/>
      <w:marRight w:val="0"/>
      <w:marTop w:val="0"/>
      <w:marBottom w:val="0"/>
      <w:divBdr>
        <w:top w:val="none" w:sz="0" w:space="0" w:color="auto"/>
        <w:left w:val="none" w:sz="0" w:space="0" w:color="auto"/>
        <w:bottom w:val="none" w:sz="0" w:space="0" w:color="auto"/>
        <w:right w:val="none" w:sz="0" w:space="0" w:color="auto"/>
      </w:divBdr>
    </w:div>
    <w:div w:id="733284772">
      <w:bodyDiv w:val="1"/>
      <w:marLeft w:val="0"/>
      <w:marRight w:val="0"/>
      <w:marTop w:val="0"/>
      <w:marBottom w:val="0"/>
      <w:divBdr>
        <w:top w:val="none" w:sz="0" w:space="0" w:color="auto"/>
        <w:left w:val="none" w:sz="0" w:space="0" w:color="auto"/>
        <w:bottom w:val="none" w:sz="0" w:space="0" w:color="auto"/>
        <w:right w:val="none" w:sz="0" w:space="0" w:color="auto"/>
      </w:divBdr>
    </w:div>
    <w:div w:id="745609105">
      <w:bodyDiv w:val="1"/>
      <w:marLeft w:val="0"/>
      <w:marRight w:val="0"/>
      <w:marTop w:val="0"/>
      <w:marBottom w:val="0"/>
      <w:divBdr>
        <w:top w:val="none" w:sz="0" w:space="0" w:color="auto"/>
        <w:left w:val="none" w:sz="0" w:space="0" w:color="auto"/>
        <w:bottom w:val="none" w:sz="0" w:space="0" w:color="auto"/>
        <w:right w:val="none" w:sz="0" w:space="0" w:color="auto"/>
      </w:divBdr>
    </w:div>
    <w:div w:id="805391101">
      <w:bodyDiv w:val="1"/>
      <w:marLeft w:val="0"/>
      <w:marRight w:val="0"/>
      <w:marTop w:val="0"/>
      <w:marBottom w:val="0"/>
      <w:divBdr>
        <w:top w:val="none" w:sz="0" w:space="0" w:color="auto"/>
        <w:left w:val="none" w:sz="0" w:space="0" w:color="auto"/>
        <w:bottom w:val="none" w:sz="0" w:space="0" w:color="auto"/>
        <w:right w:val="none" w:sz="0" w:space="0" w:color="auto"/>
      </w:divBdr>
    </w:div>
    <w:div w:id="838694255">
      <w:bodyDiv w:val="1"/>
      <w:marLeft w:val="0"/>
      <w:marRight w:val="0"/>
      <w:marTop w:val="0"/>
      <w:marBottom w:val="0"/>
      <w:divBdr>
        <w:top w:val="none" w:sz="0" w:space="0" w:color="auto"/>
        <w:left w:val="none" w:sz="0" w:space="0" w:color="auto"/>
        <w:bottom w:val="none" w:sz="0" w:space="0" w:color="auto"/>
        <w:right w:val="none" w:sz="0" w:space="0" w:color="auto"/>
      </w:divBdr>
    </w:div>
    <w:div w:id="874391392">
      <w:bodyDiv w:val="1"/>
      <w:marLeft w:val="0"/>
      <w:marRight w:val="0"/>
      <w:marTop w:val="0"/>
      <w:marBottom w:val="0"/>
      <w:divBdr>
        <w:top w:val="none" w:sz="0" w:space="0" w:color="auto"/>
        <w:left w:val="none" w:sz="0" w:space="0" w:color="auto"/>
        <w:bottom w:val="none" w:sz="0" w:space="0" w:color="auto"/>
        <w:right w:val="none" w:sz="0" w:space="0" w:color="auto"/>
      </w:divBdr>
    </w:div>
    <w:div w:id="919291381">
      <w:bodyDiv w:val="1"/>
      <w:marLeft w:val="0"/>
      <w:marRight w:val="0"/>
      <w:marTop w:val="0"/>
      <w:marBottom w:val="0"/>
      <w:divBdr>
        <w:top w:val="none" w:sz="0" w:space="0" w:color="auto"/>
        <w:left w:val="none" w:sz="0" w:space="0" w:color="auto"/>
        <w:bottom w:val="none" w:sz="0" w:space="0" w:color="auto"/>
        <w:right w:val="none" w:sz="0" w:space="0" w:color="auto"/>
      </w:divBdr>
    </w:div>
    <w:div w:id="951741001">
      <w:bodyDiv w:val="1"/>
      <w:marLeft w:val="0"/>
      <w:marRight w:val="0"/>
      <w:marTop w:val="0"/>
      <w:marBottom w:val="0"/>
      <w:divBdr>
        <w:top w:val="none" w:sz="0" w:space="0" w:color="auto"/>
        <w:left w:val="none" w:sz="0" w:space="0" w:color="auto"/>
        <w:bottom w:val="none" w:sz="0" w:space="0" w:color="auto"/>
        <w:right w:val="none" w:sz="0" w:space="0" w:color="auto"/>
      </w:divBdr>
    </w:div>
    <w:div w:id="982738542">
      <w:bodyDiv w:val="1"/>
      <w:marLeft w:val="0"/>
      <w:marRight w:val="0"/>
      <w:marTop w:val="0"/>
      <w:marBottom w:val="0"/>
      <w:divBdr>
        <w:top w:val="none" w:sz="0" w:space="0" w:color="auto"/>
        <w:left w:val="none" w:sz="0" w:space="0" w:color="auto"/>
        <w:bottom w:val="none" w:sz="0" w:space="0" w:color="auto"/>
        <w:right w:val="none" w:sz="0" w:space="0" w:color="auto"/>
      </w:divBdr>
    </w:div>
    <w:div w:id="989864771">
      <w:bodyDiv w:val="1"/>
      <w:marLeft w:val="0"/>
      <w:marRight w:val="0"/>
      <w:marTop w:val="0"/>
      <w:marBottom w:val="0"/>
      <w:divBdr>
        <w:top w:val="none" w:sz="0" w:space="0" w:color="auto"/>
        <w:left w:val="none" w:sz="0" w:space="0" w:color="auto"/>
        <w:bottom w:val="none" w:sz="0" w:space="0" w:color="auto"/>
        <w:right w:val="none" w:sz="0" w:space="0" w:color="auto"/>
      </w:divBdr>
    </w:div>
    <w:div w:id="1014235364">
      <w:bodyDiv w:val="1"/>
      <w:marLeft w:val="0"/>
      <w:marRight w:val="0"/>
      <w:marTop w:val="0"/>
      <w:marBottom w:val="0"/>
      <w:divBdr>
        <w:top w:val="none" w:sz="0" w:space="0" w:color="auto"/>
        <w:left w:val="none" w:sz="0" w:space="0" w:color="auto"/>
        <w:bottom w:val="none" w:sz="0" w:space="0" w:color="auto"/>
        <w:right w:val="none" w:sz="0" w:space="0" w:color="auto"/>
      </w:divBdr>
    </w:div>
    <w:div w:id="1078213339">
      <w:bodyDiv w:val="1"/>
      <w:marLeft w:val="0"/>
      <w:marRight w:val="0"/>
      <w:marTop w:val="0"/>
      <w:marBottom w:val="0"/>
      <w:divBdr>
        <w:top w:val="none" w:sz="0" w:space="0" w:color="auto"/>
        <w:left w:val="none" w:sz="0" w:space="0" w:color="auto"/>
        <w:bottom w:val="none" w:sz="0" w:space="0" w:color="auto"/>
        <w:right w:val="none" w:sz="0" w:space="0" w:color="auto"/>
      </w:divBdr>
    </w:div>
    <w:div w:id="1176923221">
      <w:bodyDiv w:val="1"/>
      <w:marLeft w:val="0"/>
      <w:marRight w:val="0"/>
      <w:marTop w:val="0"/>
      <w:marBottom w:val="0"/>
      <w:divBdr>
        <w:top w:val="none" w:sz="0" w:space="0" w:color="auto"/>
        <w:left w:val="none" w:sz="0" w:space="0" w:color="auto"/>
        <w:bottom w:val="none" w:sz="0" w:space="0" w:color="auto"/>
        <w:right w:val="none" w:sz="0" w:space="0" w:color="auto"/>
      </w:divBdr>
    </w:div>
    <w:div w:id="1185748390">
      <w:bodyDiv w:val="1"/>
      <w:marLeft w:val="0"/>
      <w:marRight w:val="0"/>
      <w:marTop w:val="0"/>
      <w:marBottom w:val="0"/>
      <w:divBdr>
        <w:top w:val="none" w:sz="0" w:space="0" w:color="auto"/>
        <w:left w:val="none" w:sz="0" w:space="0" w:color="auto"/>
        <w:bottom w:val="none" w:sz="0" w:space="0" w:color="auto"/>
        <w:right w:val="none" w:sz="0" w:space="0" w:color="auto"/>
      </w:divBdr>
    </w:div>
    <w:div w:id="1226650653">
      <w:bodyDiv w:val="1"/>
      <w:marLeft w:val="0"/>
      <w:marRight w:val="0"/>
      <w:marTop w:val="0"/>
      <w:marBottom w:val="0"/>
      <w:divBdr>
        <w:top w:val="none" w:sz="0" w:space="0" w:color="auto"/>
        <w:left w:val="none" w:sz="0" w:space="0" w:color="auto"/>
        <w:bottom w:val="none" w:sz="0" w:space="0" w:color="auto"/>
        <w:right w:val="none" w:sz="0" w:space="0" w:color="auto"/>
      </w:divBdr>
      <w:divsChild>
        <w:div w:id="403184991">
          <w:marLeft w:val="0"/>
          <w:marRight w:val="0"/>
          <w:marTop w:val="0"/>
          <w:marBottom w:val="0"/>
          <w:divBdr>
            <w:top w:val="none" w:sz="0" w:space="0" w:color="auto"/>
            <w:left w:val="none" w:sz="0" w:space="0" w:color="auto"/>
            <w:bottom w:val="none" w:sz="0" w:space="0" w:color="auto"/>
            <w:right w:val="none" w:sz="0" w:space="0" w:color="auto"/>
          </w:divBdr>
          <w:divsChild>
            <w:div w:id="690648560">
              <w:marLeft w:val="0"/>
              <w:marRight w:val="0"/>
              <w:marTop w:val="0"/>
              <w:marBottom w:val="0"/>
              <w:divBdr>
                <w:top w:val="none" w:sz="0" w:space="0" w:color="auto"/>
                <w:left w:val="none" w:sz="0" w:space="0" w:color="auto"/>
                <w:bottom w:val="none" w:sz="0" w:space="0" w:color="auto"/>
                <w:right w:val="none" w:sz="0" w:space="0" w:color="auto"/>
              </w:divBdr>
              <w:divsChild>
                <w:div w:id="2795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9061">
      <w:bodyDiv w:val="1"/>
      <w:marLeft w:val="0"/>
      <w:marRight w:val="0"/>
      <w:marTop w:val="0"/>
      <w:marBottom w:val="0"/>
      <w:divBdr>
        <w:top w:val="none" w:sz="0" w:space="0" w:color="auto"/>
        <w:left w:val="none" w:sz="0" w:space="0" w:color="auto"/>
        <w:bottom w:val="none" w:sz="0" w:space="0" w:color="auto"/>
        <w:right w:val="none" w:sz="0" w:space="0" w:color="auto"/>
      </w:divBdr>
    </w:div>
    <w:div w:id="1253583075">
      <w:bodyDiv w:val="1"/>
      <w:marLeft w:val="0"/>
      <w:marRight w:val="0"/>
      <w:marTop w:val="0"/>
      <w:marBottom w:val="0"/>
      <w:divBdr>
        <w:top w:val="none" w:sz="0" w:space="0" w:color="auto"/>
        <w:left w:val="none" w:sz="0" w:space="0" w:color="auto"/>
        <w:bottom w:val="none" w:sz="0" w:space="0" w:color="auto"/>
        <w:right w:val="none" w:sz="0" w:space="0" w:color="auto"/>
      </w:divBdr>
    </w:div>
    <w:div w:id="1282764923">
      <w:bodyDiv w:val="1"/>
      <w:marLeft w:val="0"/>
      <w:marRight w:val="0"/>
      <w:marTop w:val="0"/>
      <w:marBottom w:val="0"/>
      <w:divBdr>
        <w:top w:val="none" w:sz="0" w:space="0" w:color="auto"/>
        <w:left w:val="none" w:sz="0" w:space="0" w:color="auto"/>
        <w:bottom w:val="none" w:sz="0" w:space="0" w:color="auto"/>
        <w:right w:val="none" w:sz="0" w:space="0" w:color="auto"/>
      </w:divBdr>
      <w:divsChild>
        <w:div w:id="2104378181">
          <w:marLeft w:val="0"/>
          <w:marRight w:val="0"/>
          <w:marTop w:val="0"/>
          <w:marBottom w:val="0"/>
          <w:divBdr>
            <w:top w:val="none" w:sz="0" w:space="0" w:color="auto"/>
            <w:left w:val="none" w:sz="0" w:space="0" w:color="auto"/>
            <w:bottom w:val="none" w:sz="0" w:space="0" w:color="auto"/>
            <w:right w:val="none" w:sz="0" w:space="0" w:color="auto"/>
          </w:divBdr>
          <w:divsChild>
            <w:div w:id="18145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3964">
      <w:bodyDiv w:val="1"/>
      <w:marLeft w:val="0"/>
      <w:marRight w:val="0"/>
      <w:marTop w:val="0"/>
      <w:marBottom w:val="0"/>
      <w:divBdr>
        <w:top w:val="none" w:sz="0" w:space="0" w:color="auto"/>
        <w:left w:val="none" w:sz="0" w:space="0" w:color="auto"/>
        <w:bottom w:val="none" w:sz="0" w:space="0" w:color="auto"/>
        <w:right w:val="none" w:sz="0" w:space="0" w:color="auto"/>
      </w:divBdr>
    </w:div>
    <w:div w:id="1365718506">
      <w:bodyDiv w:val="1"/>
      <w:marLeft w:val="0"/>
      <w:marRight w:val="0"/>
      <w:marTop w:val="0"/>
      <w:marBottom w:val="0"/>
      <w:divBdr>
        <w:top w:val="none" w:sz="0" w:space="0" w:color="auto"/>
        <w:left w:val="none" w:sz="0" w:space="0" w:color="auto"/>
        <w:bottom w:val="none" w:sz="0" w:space="0" w:color="auto"/>
        <w:right w:val="none" w:sz="0" w:space="0" w:color="auto"/>
      </w:divBdr>
    </w:div>
    <w:div w:id="1366909470">
      <w:bodyDiv w:val="1"/>
      <w:marLeft w:val="0"/>
      <w:marRight w:val="0"/>
      <w:marTop w:val="0"/>
      <w:marBottom w:val="0"/>
      <w:divBdr>
        <w:top w:val="none" w:sz="0" w:space="0" w:color="auto"/>
        <w:left w:val="none" w:sz="0" w:space="0" w:color="auto"/>
        <w:bottom w:val="none" w:sz="0" w:space="0" w:color="auto"/>
        <w:right w:val="none" w:sz="0" w:space="0" w:color="auto"/>
      </w:divBdr>
    </w:div>
    <w:div w:id="1477525625">
      <w:bodyDiv w:val="1"/>
      <w:marLeft w:val="0"/>
      <w:marRight w:val="0"/>
      <w:marTop w:val="0"/>
      <w:marBottom w:val="0"/>
      <w:divBdr>
        <w:top w:val="none" w:sz="0" w:space="0" w:color="auto"/>
        <w:left w:val="none" w:sz="0" w:space="0" w:color="auto"/>
        <w:bottom w:val="none" w:sz="0" w:space="0" w:color="auto"/>
        <w:right w:val="none" w:sz="0" w:space="0" w:color="auto"/>
      </w:divBdr>
    </w:div>
    <w:div w:id="1482893682">
      <w:bodyDiv w:val="1"/>
      <w:marLeft w:val="0"/>
      <w:marRight w:val="0"/>
      <w:marTop w:val="0"/>
      <w:marBottom w:val="0"/>
      <w:divBdr>
        <w:top w:val="none" w:sz="0" w:space="0" w:color="auto"/>
        <w:left w:val="none" w:sz="0" w:space="0" w:color="auto"/>
        <w:bottom w:val="none" w:sz="0" w:space="0" w:color="auto"/>
        <w:right w:val="none" w:sz="0" w:space="0" w:color="auto"/>
      </w:divBdr>
      <w:divsChild>
        <w:div w:id="144132107">
          <w:marLeft w:val="0"/>
          <w:marRight w:val="0"/>
          <w:marTop w:val="0"/>
          <w:marBottom w:val="0"/>
          <w:divBdr>
            <w:top w:val="none" w:sz="0" w:space="0" w:color="auto"/>
            <w:left w:val="none" w:sz="0" w:space="0" w:color="auto"/>
            <w:bottom w:val="none" w:sz="0" w:space="0" w:color="auto"/>
            <w:right w:val="none" w:sz="0" w:space="0" w:color="auto"/>
          </w:divBdr>
          <w:divsChild>
            <w:div w:id="1535579818">
              <w:marLeft w:val="0"/>
              <w:marRight w:val="0"/>
              <w:marTop w:val="0"/>
              <w:marBottom w:val="0"/>
              <w:divBdr>
                <w:top w:val="none" w:sz="0" w:space="0" w:color="auto"/>
                <w:left w:val="none" w:sz="0" w:space="0" w:color="auto"/>
                <w:bottom w:val="none" w:sz="0" w:space="0" w:color="auto"/>
                <w:right w:val="none" w:sz="0" w:space="0" w:color="auto"/>
              </w:divBdr>
              <w:divsChild>
                <w:div w:id="144013620">
                  <w:marLeft w:val="0"/>
                  <w:marRight w:val="0"/>
                  <w:marTop w:val="0"/>
                  <w:marBottom w:val="0"/>
                  <w:divBdr>
                    <w:top w:val="none" w:sz="0" w:space="0" w:color="auto"/>
                    <w:left w:val="none" w:sz="0" w:space="0" w:color="auto"/>
                    <w:bottom w:val="none" w:sz="0" w:space="0" w:color="auto"/>
                    <w:right w:val="none" w:sz="0" w:space="0" w:color="auto"/>
                  </w:divBdr>
                  <w:divsChild>
                    <w:div w:id="1451431507">
                      <w:marLeft w:val="0"/>
                      <w:marRight w:val="0"/>
                      <w:marTop w:val="0"/>
                      <w:marBottom w:val="0"/>
                      <w:divBdr>
                        <w:top w:val="none" w:sz="0" w:space="0" w:color="auto"/>
                        <w:left w:val="none" w:sz="0" w:space="0" w:color="auto"/>
                        <w:bottom w:val="none" w:sz="0" w:space="0" w:color="auto"/>
                        <w:right w:val="none" w:sz="0" w:space="0" w:color="auto"/>
                      </w:divBdr>
                      <w:divsChild>
                        <w:div w:id="15808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199005">
      <w:bodyDiv w:val="1"/>
      <w:marLeft w:val="0"/>
      <w:marRight w:val="0"/>
      <w:marTop w:val="0"/>
      <w:marBottom w:val="0"/>
      <w:divBdr>
        <w:top w:val="none" w:sz="0" w:space="0" w:color="auto"/>
        <w:left w:val="none" w:sz="0" w:space="0" w:color="auto"/>
        <w:bottom w:val="none" w:sz="0" w:space="0" w:color="auto"/>
        <w:right w:val="none" w:sz="0" w:space="0" w:color="auto"/>
      </w:divBdr>
      <w:divsChild>
        <w:div w:id="1299993251">
          <w:marLeft w:val="0"/>
          <w:marRight w:val="0"/>
          <w:marTop w:val="0"/>
          <w:marBottom w:val="0"/>
          <w:divBdr>
            <w:top w:val="none" w:sz="0" w:space="0" w:color="auto"/>
            <w:left w:val="none" w:sz="0" w:space="0" w:color="auto"/>
            <w:bottom w:val="none" w:sz="0" w:space="0" w:color="auto"/>
            <w:right w:val="none" w:sz="0" w:space="0" w:color="auto"/>
          </w:divBdr>
          <w:divsChild>
            <w:div w:id="76949519">
              <w:marLeft w:val="0"/>
              <w:marRight w:val="0"/>
              <w:marTop w:val="0"/>
              <w:marBottom w:val="0"/>
              <w:divBdr>
                <w:top w:val="none" w:sz="0" w:space="0" w:color="auto"/>
                <w:left w:val="none" w:sz="0" w:space="0" w:color="auto"/>
                <w:bottom w:val="none" w:sz="0" w:space="0" w:color="auto"/>
                <w:right w:val="none" w:sz="0" w:space="0" w:color="auto"/>
              </w:divBdr>
              <w:divsChild>
                <w:div w:id="14306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318">
      <w:bodyDiv w:val="1"/>
      <w:marLeft w:val="0"/>
      <w:marRight w:val="0"/>
      <w:marTop w:val="0"/>
      <w:marBottom w:val="0"/>
      <w:divBdr>
        <w:top w:val="none" w:sz="0" w:space="0" w:color="auto"/>
        <w:left w:val="none" w:sz="0" w:space="0" w:color="auto"/>
        <w:bottom w:val="none" w:sz="0" w:space="0" w:color="auto"/>
        <w:right w:val="none" w:sz="0" w:space="0" w:color="auto"/>
      </w:divBdr>
    </w:div>
    <w:div w:id="1644508915">
      <w:bodyDiv w:val="1"/>
      <w:marLeft w:val="0"/>
      <w:marRight w:val="0"/>
      <w:marTop w:val="0"/>
      <w:marBottom w:val="0"/>
      <w:divBdr>
        <w:top w:val="none" w:sz="0" w:space="0" w:color="auto"/>
        <w:left w:val="none" w:sz="0" w:space="0" w:color="auto"/>
        <w:bottom w:val="none" w:sz="0" w:space="0" w:color="auto"/>
        <w:right w:val="none" w:sz="0" w:space="0" w:color="auto"/>
      </w:divBdr>
      <w:divsChild>
        <w:div w:id="662976172">
          <w:marLeft w:val="0"/>
          <w:marRight w:val="0"/>
          <w:marTop w:val="0"/>
          <w:marBottom w:val="0"/>
          <w:divBdr>
            <w:top w:val="none" w:sz="0" w:space="0" w:color="auto"/>
            <w:left w:val="none" w:sz="0" w:space="0" w:color="auto"/>
            <w:bottom w:val="none" w:sz="0" w:space="0" w:color="auto"/>
            <w:right w:val="none" w:sz="0" w:space="0" w:color="auto"/>
          </w:divBdr>
        </w:div>
        <w:div w:id="1958833843">
          <w:marLeft w:val="0"/>
          <w:marRight w:val="0"/>
          <w:marTop w:val="0"/>
          <w:marBottom w:val="0"/>
          <w:divBdr>
            <w:top w:val="none" w:sz="0" w:space="0" w:color="auto"/>
            <w:left w:val="none" w:sz="0" w:space="0" w:color="auto"/>
            <w:bottom w:val="none" w:sz="0" w:space="0" w:color="auto"/>
            <w:right w:val="none" w:sz="0" w:space="0" w:color="auto"/>
          </w:divBdr>
        </w:div>
      </w:divsChild>
    </w:div>
    <w:div w:id="1668707155">
      <w:bodyDiv w:val="1"/>
      <w:marLeft w:val="0"/>
      <w:marRight w:val="0"/>
      <w:marTop w:val="0"/>
      <w:marBottom w:val="0"/>
      <w:divBdr>
        <w:top w:val="none" w:sz="0" w:space="0" w:color="auto"/>
        <w:left w:val="none" w:sz="0" w:space="0" w:color="auto"/>
        <w:bottom w:val="none" w:sz="0" w:space="0" w:color="auto"/>
        <w:right w:val="none" w:sz="0" w:space="0" w:color="auto"/>
      </w:divBdr>
    </w:div>
    <w:div w:id="1678966941">
      <w:bodyDiv w:val="1"/>
      <w:marLeft w:val="0"/>
      <w:marRight w:val="0"/>
      <w:marTop w:val="0"/>
      <w:marBottom w:val="0"/>
      <w:divBdr>
        <w:top w:val="none" w:sz="0" w:space="0" w:color="auto"/>
        <w:left w:val="none" w:sz="0" w:space="0" w:color="auto"/>
        <w:bottom w:val="none" w:sz="0" w:space="0" w:color="auto"/>
        <w:right w:val="none" w:sz="0" w:space="0" w:color="auto"/>
      </w:divBdr>
      <w:divsChild>
        <w:div w:id="153644061">
          <w:marLeft w:val="0"/>
          <w:marRight w:val="0"/>
          <w:marTop w:val="0"/>
          <w:marBottom w:val="0"/>
          <w:divBdr>
            <w:top w:val="none" w:sz="0" w:space="0" w:color="auto"/>
            <w:left w:val="none" w:sz="0" w:space="0" w:color="auto"/>
            <w:bottom w:val="none" w:sz="0" w:space="0" w:color="auto"/>
            <w:right w:val="none" w:sz="0" w:space="0" w:color="auto"/>
          </w:divBdr>
        </w:div>
        <w:div w:id="750662228">
          <w:marLeft w:val="0"/>
          <w:marRight w:val="0"/>
          <w:marTop w:val="0"/>
          <w:marBottom w:val="0"/>
          <w:divBdr>
            <w:top w:val="none" w:sz="0" w:space="0" w:color="auto"/>
            <w:left w:val="none" w:sz="0" w:space="0" w:color="auto"/>
            <w:bottom w:val="none" w:sz="0" w:space="0" w:color="auto"/>
            <w:right w:val="none" w:sz="0" w:space="0" w:color="auto"/>
          </w:divBdr>
        </w:div>
      </w:divsChild>
    </w:div>
    <w:div w:id="1695040393">
      <w:bodyDiv w:val="1"/>
      <w:marLeft w:val="0"/>
      <w:marRight w:val="0"/>
      <w:marTop w:val="0"/>
      <w:marBottom w:val="0"/>
      <w:divBdr>
        <w:top w:val="none" w:sz="0" w:space="0" w:color="auto"/>
        <w:left w:val="none" w:sz="0" w:space="0" w:color="auto"/>
        <w:bottom w:val="none" w:sz="0" w:space="0" w:color="auto"/>
        <w:right w:val="none" w:sz="0" w:space="0" w:color="auto"/>
      </w:divBdr>
      <w:divsChild>
        <w:div w:id="1021320273">
          <w:marLeft w:val="0"/>
          <w:marRight w:val="0"/>
          <w:marTop w:val="0"/>
          <w:marBottom w:val="0"/>
          <w:divBdr>
            <w:top w:val="none" w:sz="0" w:space="0" w:color="auto"/>
            <w:left w:val="none" w:sz="0" w:space="0" w:color="auto"/>
            <w:bottom w:val="none" w:sz="0" w:space="0" w:color="auto"/>
            <w:right w:val="none" w:sz="0" w:space="0" w:color="auto"/>
          </w:divBdr>
          <w:divsChild>
            <w:div w:id="47925398">
              <w:marLeft w:val="0"/>
              <w:marRight w:val="0"/>
              <w:marTop w:val="0"/>
              <w:marBottom w:val="0"/>
              <w:divBdr>
                <w:top w:val="none" w:sz="0" w:space="0" w:color="auto"/>
                <w:left w:val="none" w:sz="0" w:space="0" w:color="auto"/>
                <w:bottom w:val="none" w:sz="0" w:space="0" w:color="auto"/>
                <w:right w:val="none" w:sz="0" w:space="0" w:color="auto"/>
              </w:divBdr>
              <w:divsChild>
                <w:div w:id="1980920276">
                  <w:marLeft w:val="0"/>
                  <w:marRight w:val="0"/>
                  <w:marTop w:val="0"/>
                  <w:marBottom w:val="0"/>
                  <w:divBdr>
                    <w:top w:val="none" w:sz="0" w:space="0" w:color="auto"/>
                    <w:left w:val="none" w:sz="0" w:space="0" w:color="auto"/>
                    <w:bottom w:val="none" w:sz="0" w:space="0" w:color="auto"/>
                    <w:right w:val="none" w:sz="0" w:space="0" w:color="auto"/>
                  </w:divBdr>
                  <w:divsChild>
                    <w:div w:id="776607352">
                      <w:marLeft w:val="0"/>
                      <w:marRight w:val="0"/>
                      <w:marTop w:val="0"/>
                      <w:marBottom w:val="0"/>
                      <w:divBdr>
                        <w:top w:val="none" w:sz="0" w:space="0" w:color="auto"/>
                        <w:left w:val="none" w:sz="0" w:space="0" w:color="auto"/>
                        <w:bottom w:val="none" w:sz="0" w:space="0" w:color="auto"/>
                        <w:right w:val="none" w:sz="0" w:space="0" w:color="auto"/>
                      </w:divBdr>
                      <w:divsChild>
                        <w:div w:id="9789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81177">
      <w:bodyDiv w:val="1"/>
      <w:marLeft w:val="0"/>
      <w:marRight w:val="0"/>
      <w:marTop w:val="0"/>
      <w:marBottom w:val="0"/>
      <w:divBdr>
        <w:top w:val="none" w:sz="0" w:space="0" w:color="auto"/>
        <w:left w:val="none" w:sz="0" w:space="0" w:color="auto"/>
        <w:bottom w:val="none" w:sz="0" w:space="0" w:color="auto"/>
        <w:right w:val="none" w:sz="0" w:space="0" w:color="auto"/>
      </w:divBdr>
    </w:div>
    <w:div w:id="1776511084">
      <w:bodyDiv w:val="1"/>
      <w:marLeft w:val="0"/>
      <w:marRight w:val="0"/>
      <w:marTop w:val="0"/>
      <w:marBottom w:val="0"/>
      <w:divBdr>
        <w:top w:val="none" w:sz="0" w:space="0" w:color="auto"/>
        <w:left w:val="none" w:sz="0" w:space="0" w:color="auto"/>
        <w:bottom w:val="none" w:sz="0" w:space="0" w:color="auto"/>
        <w:right w:val="none" w:sz="0" w:space="0" w:color="auto"/>
      </w:divBdr>
    </w:div>
    <w:div w:id="1790663952">
      <w:bodyDiv w:val="1"/>
      <w:marLeft w:val="0"/>
      <w:marRight w:val="0"/>
      <w:marTop w:val="0"/>
      <w:marBottom w:val="0"/>
      <w:divBdr>
        <w:top w:val="none" w:sz="0" w:space="0" w:color="auto"/>
        <w:left w:val="none" w:sz="0" w:space="0" w:color="auto"/>
        <w:bottom w:val="none" w:sz="0" w:space="0" w:color="auto"/>
        <w:right w:val="none" w:sz="0" w:space="0" w:color="auto"/>
      </w:divBdr>
    </w:div>
    <w:div w:id="1839924256">
      <w:bodyDiv w:val="1"/>
      <w:marLeft w:val="0"/>
      <w:marRight w:val="0"/>
      <w:marTop w:val="0"/>
      <w:marBottom w:val="0"/>
      <w:divBdr>
        <w:top w:val="none" w:sz="0" w:space="0" w:color="auto"/>
        <w:left w:val="none" w:sz="0" w:space="0" w:color="auto"/>
        <w:bottom w:val="none" w:sz="0" w:space="0" w:color="auto"/>
        <w:right w:val="none" w:sz="0" w:space="0" w:color="auto"/>
      </w:divBdr>
    </w:div>
    <w:div w:id="1846480702">
      <w:bodyDiv w:val="1"/>
      <w:marLeft w:val="0"/>
      <w:marRight w:val="0"/>
      <w:marTop w:val="0"/>
      <w:marBottom w:val="0"/>
      <w:divBdr>
        <w:top w:val="none" w:sz="0" w:space="0" w:color="auto"/>
        <w:left w:val="none" w:sz="0" w:space="0" w:color="auto"/>
        <w:bottom w:val="none" w:sz="0" w:space="0" w:color="auto"/>
        <w:right w:val="none" w:sz="0" w:space="0" w:color="auto"/>
      </w:divBdr>
    </w:div>
    <w:div w:id="1868595042">
      <w:bodyDiv w:val="1"/>
      <w:marLeft w:val="0"/>
      <w:marRight w:val="0"/>
      <w:marTop w:val="0"/>
      <w:marBottom w:val="0"/>
      <w:divBdr>
        <w:top w:val="none" w:sz="0" w:space="0" w:color="auto"/>
        <w:left w:val="none" w:sz="0" w:space="0" w:color="auto"/>
        <w:bottom w:val="none" w:sz="0" w:space="0" w:color="auto"/>
        <w:right w:val="none" w:sz="0" w:space="0" w:color="auto"/>
      </w:divBdr>
    </w:div>
    <w:div w:id="1882401550">
      <w:bodyDiv w:val="1"/>
      <w:marLeft w:val="0"/>
      <w:marRight w:val="0"/>
      <w:marTop w:val="0"/>
      <w:marBottom w:val="0"/>
      <w:divBdr>
        <w:top w:val="none" w:sz="0" w:space="0" w:color="auto"/>
        <w:left w:val="none" w:sz="0" w:space="0" w:color="auto"/>
        <w:bottom w:val="none" w:sz="0" w:space="0" w:color="auto"/>
        <w:right w:val="none" w:sz="0" w:space="0" w:color="auto"/>
      </w:divBdr>
    </w:div>
    <w:div w:id="1924297270">
      <w:bodyDiv w:val="1"/>
      <w:marLeft w:val="0"/>
      <w:marRight w:val="0"/>
      <w:marTop w:val="0"/>
      <w:marBottom w:val="0"/>
      <w:divBdr>
        <w:top w:val="none" w:sz="0" w:space="0" w:color="auto"/>
        <w:left w:val="none" w:sz="0" w:space="0" w:color="auto"/>
        <w:bottom w:val="none" w:sz="0" w:space="0" w:color="auto"/>
        <w:right w:val="none" w:sz="0" w:space="0" w:color="auto"/>
      </w:divBdr>
      <w:divsChild>
        <w:div w:id="893664443">
          <w:marLeft w:val="0"/>
          <w:marRight w:val="0"/>
          <w:marTop w:val="0"/>
          <w:marBottom w:val="0"/>
          <w:divBdr>
            <w:top w:val="none" w:sz="0" w:space="0" w:color="auto"/>
            <w:left w:val="none" w:sz="0" w:space="0" w:color="auto"/>
            <w:bottom w:val="none" w:sz="0" w:space="0" w:color="auto"/>
            <w:right w:val="none" w:sz="0" w:space="0" w:color="auto"/>
          </w:divBdr>
          <w:divsChild>
            <w:div w:id="1239904555">
              <w:marLeft w:val="0"/>
              <w:marRight w:val="0"/>
              <w:marTop w:val="0"/>
              <w:marBottom w:val="0"/>
              <w:divBdr>
                <w:top w:val="none" w:sz="0" w:space="0" w:color="auto"/>
                <w:left w:val="none" w:sz="0" w:space="0" w:color="auto"/>
                <w:bottom w:val="none" w:sz="0" w:space="0" w:color="auto"/>
                <w:right w:val="none" w:sz="0" w:space="0" w:color="auto"/>
              </w:divBdr>
              <w:divsChild>
                <w:div w:id="337394674">
                  <w:marLeft w:val="0"/>
                  <w:marRight w:val="0"/>
                  <w:marTop w:val="0"/>
                  <w:marBottom w:val="0"/>
                  <w:divBdr>
                    <w:top w:val="none" w:sz="0" w:space="0" w:color="auto"/>
                    <w:left w:val="none" w:sz="0" w:space="0" w:color="auto"/>
                    <w:bottom w:val="none" w:sz="0" w:space="0" w:color="auto"/>
                    <w:right w:val="none" w:sz="0" w:space="0" w:color="auto"/>
                  </w:divBdr>
                  <w:divsChild>
                    <w:div w:id="17679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11522">
      <w:bodyDiv w:val="1"/>
      <w:marLeft w:val="0"/>
      <w:marRight w:val="0"/>
      <w:marTop w:val="0"/>
      <w:marBottom w:val="0"/>
      <w:divBdr>
        <w:top w:val="none" w:sz="0" w:space="0" w:color="auto"/>
        <w:left w:val="none" w:sz="0" w:space="0" w:color="auto"/>
        <w:bottom w:val="none" w:sz="0" w:space="0" w:color="auto"/>
        <w:right w:val="none" w:sz="0" w:space="0" w:color="auto"/>
      </w:divBdr>
    </w:div>
    <w:div w:id="1972512512">
      <w:bodyDiv w:val="1"/>
      <w:marLeft w:val="0"/>
      <w:marRight w:val="0"/>
      <w:marTop w:val="0"/>
      <w:marBottom w:val="0"/>
      <w:divBdr>
        <w:top w:val="none" w:sz="0" w:space="0" w:color="auto"/>
        <w:left w:val="none" w:sz="0" w:space="0" w:color="auto"/>
        <w:bottom w:val="none" w:sz="0" w:space="0" w:color="auto"/>
        <w:right w:val="none" w:sz="0" w:space="0" w:color="auto"/>
      </w:divBdr>
      <w:divsChild>
        <w:div w:id="1743064081">
          <w:marLeft w:val="0"/>
          <w:marRight w:val="0"/>
          <w:marTop w:val="0"/>
          <w:marBottom w:val="0"/>
          <w:divBdr>
            <w:top w:val="none" w:sz="0" w:space="0" w:color="auto"/>
            <w:left w:val="none" w:sz="0" w:space="0" w:color="auto"/>
            <w:bottom w:val="none" w:sz="0" w:space="0" w:color="auto"/>
            <w:right w:val="none" w:sz="0" w:space="0" w:color="auto"/>
          </w:divBdr>
        </w:div>
      </w:divsChild>
    </w:div>
    <w:div w:id="2007707715">
      <w:bodyDiv w:val="1"/>
      <w:marLeft w:val="0"/>
      <w:marRight w:val="0"/>
      <w:marTop w:val="0"/>
      <w:marBottom w:val="0"/>
      <w:divBdr>
        <w:top w:val="none" w:sz="0" w:space="0" w:color="auto"/>
        <w:left w:val="none" w:sz="0" w:space="0" w:color="auto"/>
        <w:bottom w:val="none" w:sz="0" w:space="0" w:color="auto"/>
        <w:right w:val="none" w:sz="0" w:space="0" w:color="auto"/>
      </w:divBdr>
      <w:divsChild>
        <w:div w:id="2052683581">
          <w:marLeft w:val="0"/>
          <w:marRight w:val="0"/>
          <w:marTop w:val="0"/>
          <w:marBottom w:val="0"/>
          <w:divBdr>
            <w:top w:val="none" w:sz="0" w:space="0" w:color="auto"/>
            <w:left w:val="none" w:sz="0" w:space="0" w:color="auto"/>
            <w:bottom w:val="none" w:sz="0" w:space="0" w:color="auto"/>
            <w:right w:val="none" w:sz="0" w:space="0" w:color="auto"/>
          </w:divBdr>
          <w:divsChild>
            <w:div w:id="10994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ga.gov/legislation/60141" TargetMode="External"/><Relationship Id="rId18" Type="http://schemas.openxmlformats.org/officeDocument/2006/relationships/hyperlink" Target="https://www.legis.ga.gov/legislation/59887" TargetMode="External"/><Relationship Id="rId26" Type="http://schemas.openxmlformats.org/officeDocument/2006/relationships/hyperlink" Target="https://www.legis.ga.gov/legislation/61648" TargetMode="External"/><Relationship Id="rId39" Type="http://schemas.openxmlformats.org/officeDocument/2006/relationships/hyperlink" Target="https://www.legis.ga.gov/members/house/4895?session=1029" TargetMode="External"/><Relationship Id="rId21" Type="http://schemas.openxmlformats.org/officeDocument/2006/relationships/hyperlink" Target="https://www.legis.ga.gov/legislation/62240" TargetMode="External"/><Relationship Id="rId34" Type="http://schemas.openxmlformats.org/officeDocument/2006/relationships/hyperlink" Target="https://www.legis.ga.gov/legislation/59210" TargetMode="External"/><Relationship Id="rId42" Type="http://schemas.openxmlformats.org/officeDocument/2006/relationships/footer" Target="footer1.xml"/><Relationship Id="rId7" Type="http://schemas.openxmlformats.org/officeDocument/2006/relationships/hyperlink" Target="https://www.legis.ga.gov/legislation/62378" TargetMode="External"/><Relationship Id="rId2" Type="http://schemas.openxmlformats.org/officeDocument/2006/relationships/styles" Target="styles.xml"/><Relationship Id="rId16" Type="http://schemas.openxmlformats.org/officeDocument/2006/relationships/hyperlink" Target="https://www.legis.ga.gov/legislation/62378" TargetMode="External"/><Relationship Id="rId29" Type="http://schemas.openxmlformats.org/officeDocument/2006/relationships/hyperlink" Target="https://www.legis.ga.gov/legislation/622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ga.gov/legislation/58959" TargetMode="External"/><Relationship Id="rId24" Type="http://schemas.openxmlformats.org/officeDocument/2006/relationships/hyperlink" Target="https://www.legis.ga.gov/legislation/59570" TargetMode="External"/><Relationship Id="rId32" Type="http://schemas.openxmlformats.org/officeDocument/2006/relationships/hyperlink" Target="https://www.legis.ga.gov/legislation/59166" TargetMode="External"/><Relationship Id="rId37" Type="http://schemas.openxmlformats.org/officeDocument/2006/relationships/hyperlink" Target="https://www.legis.ga.gov/legislation/59152" TargetMode="External"/><Relationship Id="rId40" Type="http://schemas.openxmlformats.org/officeDocument/2006/relationships/hyperlink" Target="https://www.legis.ga.gov/legislation/5994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ga.gov/legislation/58807" TargetMode="External"/><Relationship Id="rId23" Type="http://schemas.openxmlformats.org/officeDocument/2006/relationships/hyperlink" Target="https://www.legis.ga.gov/legislation/59009" TargetMode="External"/><Relationship Id="rId28" Type="http://schemas.openxmlformats.org/officeDocument/2006/relationships/hyperlink" Target="https://www.legis.ga.gov/legislation/59705" TargetMode="External"/><Relationship Id="rId36" Type="http://schemas.openxmlformats.org/officeDocument/2006/relationships/hyperlink" Target="https://www.legis.ga.gov/legislation/59275" TargetMode="External"/><Relationship Id="rId10" Type="http://schemas.openxmlformats.org/officeDocument/2006/relationships/hyperlink" Target="https://www.legis.ga.gov/legislation/61676" TargetMode="External"/><Relationship Id="rId19" Type="http://schemas.openxmlformats.org/officeDocument/2006/relationships/hyperlink" Target="https://www.legis.ga.gov/legislation/61486" TargetMode="External"/><Relationship Id="rId31" Type="http://schemas.openxmlformats.org/officeDocument/2006/relationships/hyperlink" Target="https://www.legis.ga.gov/legislation/5955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ga.gov/legislation/61109" TargetMode="External"/><Relationship Id="rId14" Type="http://schemas.openxmlformats.org/officeDocument/2006/relationships/hyperlink" Target="https://www.legis.ga.gov/legislation/58807" TargetMode="External"/><Relationship Id="rId22" Type="http://schemas.openxmlformats.org/officeDocument/2006/relationships/hyperlink" Target="https://www.legis.ga.gov/legislation/61109" TargetMode="External"/><Relationship Id="rId27" Type="http://schemas.openxmlformats.org/officeDocument/2006/relationships/hyperlink" Target="https://www.legis.ga.gov/legislation/59265" TargetMode="External"/><Relationship Id="rId30" Type="http://schemas.openxmlformats.org/officeDocument/2006/relationships/hyperlink" Target="https://www.legis.ga.gov/legislation/59009" TargetMode="External"/><Relationship Id="rId35" Type="http://schemas.openxmlformats.org/officeDocument/2006/relationships/hyperlink" Target="https://www.legis.ga.gov/legislation/59180" TargetMode="External"/><Relationship Id="rId43" Type="http://schemas.openxmlformats.org/officeDocument/2006/relationships/footer" Target="footer2.xml"/><Relationship Id="rId8" Type="http://schemas.openxmlformats.org/officeDocument/2006/relationships/hyperlink" Target="https://www.legis.ga.gov/legislation/61940" TargetMode="External"/><Relationship Id="rId3" Type="http://schemas.openxmlformats.org/officeDocument/2006/relationships/settings" Target="settings.xml"/><Relationship Id="rId12" Type="http://schemas.openxmlformats.org/officeDocument/2006/relationships/hyperlink" Target="https://www.legis.ga.gov/legislation/59540" TargetMode="External"/><Relationship Id="rId17" Type="http://schemas.openxmlformats.org/officeDocument/2006/relationships/hyperlink" Target="https://www.legis.ga.gov/legislation/58884" TargetMode="External"/><Relationship Id="rId25" Type="http://schemas.openxmlformats.org/officeDocument/2006/relationships/hyperlink" Target="https://www.legis.ga.gov/legislation/61580" TargetMode="External"/><Relationship Id="rId33" Type="http://schemas.openxmlformats.org/officeDocument/2006/relationships/hyperlink" Target="https://www.legis.ga.gov/legislation/59166" TargetMode="External"/><Relationship Id="rId38" Type="http://schemas.openxmlformats.org/officeDocument/2006/relationships/hyperlink" Target="https://www.legis.ga.gov/legislation/58787" TargetMode="External"/><Relationship Id="rId20" Type="http://schemas.openxmlformats.org/officeDocument/2006/relationships/hyperlink" Target="https://www.legis.ga.gov/legislation/61486" TargetMode="External"/><Relationship Id="rId41" Type="http://schemas.openxmlformats.org/officeDocument/2006/relationships/hyperlink" Target="https://www.legis.ga.gov/legislation/61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Littlefield</dc:creator>
  <cp:keywords/>
  <dc:description/>
  <cp:lastModifiedBy>Brandie Garner</cp:lastModifiedBy>
  <cp:revision>2</cp:revision>
  <cp:lastPrinted>2020-01-31T11:14:00Z</cp:lastPrinted>
  <dcterms:created xsi:type="dcterms:W3CDTF">2022-03-29T13:45:00Z</dcterms:created>
  <dcterms:modified xsi:type="dcterms:W3CDTF">2022-03-29T13:45:00Z</dcterms:modified>
</cp:coreProperties>
</file>