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62D" w14:textId="3906DE53" w:rsidR="00277991" w:rsidRPr="00C261CC" w:rsidRDefault="00503E3C" w:rsidP="00503E3C">
      <w:pPr>
        <w:spacing w:before="15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September 18 - </w:t>
      </w:r>
      <w:r w:rsidR="00277991"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Monday </w:t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morning </w:t>
      </w:r>
      <w:r w:rsidR="00277991"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sessions </w:t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- </w:t>
      </w:r>
      <w:r w:rsidR="00277991"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9:00am to 12:00pm</w:t>
      </w:r>
      <w:r w:rsid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E978D1" w14:textId="6298D9D3" w:rsidR="00277991" w:rsidRPr="00AA258F" w:rsidRDefault="00503E3C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8B2F25" w:rsidRPr="00AA258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8B2F25"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8B2F25"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Safety on Site</w:t>
      </w:r>
    </w:p>
    <w:p w14:paraId="0A32564B" w14:textId="3EAD5CAB" w:rsidR="00503E3C" w:rsidRPr="00AA258F" w:rsidRDefault="008B2F25" w:rsidP="00503E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RAD / Multifamily Committee: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503E3C" w:rsidRPr="00AA258F">
        <w:rPr>
          <w:rFonts w:ascii="Times New Roman" w:eastAsia="Times New Roman" w:hAnsi="Times New Roman" w:cs="Times New Roman"/>
          <w:sz w:val="24"/>
          <w:szCs w:val="24"/>
        </w:rPr>
        <w:t>1)  NSPIRE – Public Housing and Multifamily PBRA</w:t>
      </w:r>
    </w:p>
    <w:p w14:paraId="1659FC7C" w14:textId="1CE956A3" w:rsidR="00503E3C" w:rsidRPr="00AA258F" w:rsidRDefault="00503E3C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2)  Guide to Mastering Multifamily Compliance</w:t>
      </w:r>
    </w:p>
    <w:p w14:paraId="38F0481E" w14:textId="77777777" w:rsidR="00AA258F" w:rsidRDefault="00AA258F" w:rsidP="00AA258F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8A2B3" w14:textId="69673F32" w:rsidR="008B2F25" w:rsidRPr="00AA258F" w:rsidRDefault="008B2F25" w:rsidP="00AA258F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Management Committee: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503E3C" w:rsidRPr="00AA258F">
        <w:rPr>
          <w:rFonts w:ascii="Times New Roman" w:eastAsia="Times New Roman" w:hAnsi="Times New Roman" w:cs="Times New Roman"/>
          <w:sz w:val="24"/>
          <w:szCs w:val="24"/>
        </w:rPr>
        <w:t>Creating an Inclusive Workplace – Theres is Room at the Table for Everyone</w:t>
      </w:r>
    </w:p>
    <w:p w14:paraId="52E40086" w14:textId="77777777" w:rsidR="00AA258F" w:rsidRDefault="00AA258F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88DC2" w14:textId="750B7066" w:rsidR="00E1483B" w:rsidRPr="00AA258F" w:rsidRDefault="00503E3C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FSS/</w:t>
      </w:r>
      <w:r w:rsidR="008B2F25" w:rsidRPr="00AA258F">
        <w:rPr>
          <w:rFonts w:ascii="Times New Roman" w:eastAsia="Times New Roman" w:hAnsi="Times New Roman" w:cs="Times New Roman"/>
          <w:sz w:val="24"/>
          <w:szCs w:val="24"/>
        </w:rPr>
        <w:t>Human Services/Resident Support: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Emotional &amp; Mental Awareness:  Yours and Theirs</w:t>
      </w:r>
    </w:p>
    <w:p w14:paraId="44C51B17" w14:textId="77777777" w:rsidR="00AA258F" w:rsidRDefault="00AA258F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5910" w14:textId="0FF4FE1B" w:rsidR="00E1483B" w:rsidRPr="00AA258F" w:rsidRDefault="00503E3C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Financial Management: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Audit Update – What’s New</w:t>
      </w:r>
    </w:p>
    <w:p w14:paraId="01EDF661" w14:textId="77777777" w:rsidR="00AA258F" w:rsidRDefault="00AA258F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12BEA" w14:textId="58AD0D8E" w:rsidR="00BF0808" w:rsidRPr="00AA258F" w:rsidRDefault="00503E3C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Information Technology: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Protecting Our Children Against Sexual Exploitation</w:t>
      </w:r>
    </w:p>
    <w:p w14:paraId="38C2CEAD" w14:textId="77777777" w:rsidR="00AA258F" w:rsidRDefault="00AA258F" w:rsidP="00AA258F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1E4BA" w14:textId="21118908" w:rsidR="00503E3C" w:rsidRPr="00AA258F" w:rsidRDefault="00503E3C" w:rsidP="00AA258F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Commissioners: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Board Responsibilities &amp; Relationship with the Executive Director</w:t>
      </w:r>
    </w:p>
    <w:p w14:paraId="46ACFE18" w14:textId="77777777" w:rsidR="00AA258F" w:rsidRDefault="00AA258F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CC490" w14:textId="54EDED14" w:rsidR="008B2F25" w:rsidRPr="00AA258F" w:rsidRDefault="008B2F25" w:rsidP="00503E3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8298A9" w14:textId="578BD850" w:rsidR="00503E3C" w:rsidRPr="00C261CC" w:rsidRDefault="00503E3C" w:rsidP="00503E3C">
      <w:pPr>
        <w:spacing w:before="15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September 18 - Monday afternoon sessions - 2:00pm to 5:00pm</w:t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</w:p>
    <w:p w14:paraId="18C1506A" w14:textId="1FB00C2D" w:rsidR="00277991" w:rsidRPr="00AA258F" w:rsidRDefault="00503E3C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Maintenance: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Maintenance Conservation</w:t>
      </w:r>
    </w:p>
    <w:p w14:paraId="4E51C19E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B8131" w14:textId="3FCFE355" w:rsidR="00503E3C" w:rsidRPr="00AA258F" w:rsidRDefault="00503E3C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Assisted Housing: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NSPIRE – HCV and PBV</w:t>
      </w:r>
    </w:p>
    <w:p w14:paraId="3DE714C1" w14:textId="77777777" w:rsidR="00AA258F" w:rsidRDefault="00AA258F" w:rsidP="0071679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14:paraId="2952259B" w14:textId="2EC21D76" w:rsidR="00503E3C" w:rsidRPr="00AA258F" w:rsidRDefault="0071679A" w:rsidP="00AA258F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Management: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Understanding Yourself &amp; Others: True Colors &amp; Effective Communication</w:t>
      </w:r>
    </w:p>
    <w:p w14:paraId="49CF29D8" w14:textId="77777777" w:rsidR="00AA258F" w:rsidRDefault="00AA258F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B3B70" w14:textId="67F0FF59" w:rsidR="0071679A" w:rsidRPr="00AA258F" w:rsidRDefault="0071679A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Financial Management: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FDS and Financial Reporting at Board Level</w:t>
      </w:r>
    </w:p>
    <w:p w14:paraId="2ADC673B" w14:textId="77777777" w:rsidR="00AA258F" w:rsidRDefault="00AA258F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5A0B4" w14:textId="2C7FBDFE" w:rsidR="0071679A" w:rsidRPr="00AA258F" w:rsidRDefault="0071679A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Information Technology: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 xml:space="preserve">Repeat of </w:t>
      </w:r>
      <w:r w:rsidR="00274ACC">
        <w:rPr>
          <w:rFonts w:ascii="Times New Roman" w:eastAsia="Times New Roman" w:hAnsi="Times New Roman" w:cs="Times New Roman"/>
          <w:sz w:val="24"/>
          <w:szCs w:val="24"/>
        </w:rPr>
        <w:t xml:space="preserve">Monday morning </w:t>
      </w:r>
      <w:r w:rsidR="003769EA" w:rsidRPr="00AA258F">
        <w:rPr>
          <w:rFonts w:ascii="Times New Roman" w:eastAsia="Times New Roman" w:hAnsi="Times New Roman" w:cs="Times New Roman"/>
          <w:sz w:val="24"/>
          <w:szCs w:val="24"/>
        </w:rPr>
        <w:t>session.</w:t>
      </w:r>
    </w:p>
    <w:p w14:paraId="5D6893E0" w14:textId="77777777" w:rsidR="00AA258F" w:rsidRDefault="00AA258F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03CE6" w14:textId="21D5BDC7" w:rsidR="0071679A" w:rsidRPr="00AA258F" w:rsidRDefault="0071679A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Professional Development: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Knowing the Open Records and Open Meeting Laws</w:t>
      </w:r>
    </w:p>
    <w:p w14:paraId="184DEFF5" w14:textId="77777777" w:rsidR="00AA258F" w:rsidRDefault="00AA258F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C9DF0" w14:textId="0FFDD7D6" w:rsidR="0071679A" w:rsidRPr="00AA258F" w:rsidRDefault="0071679A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FSS/Human Services/Resident Support: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Continuation of above session</w:t>
      </w:r>
    </w:p>
    <w:p w14:paraId="410DCDE2" w14:textId="77777777" w:rsidR="00AA258F" w:rsidRDefault="00AA258F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60215" w14:textId="1FDE3A76" w:rsidR="0071679A" w:rsidRPr="00AA258F" w:rsidRDefault="0071679A" w:rsidP="0071679A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RAD/Multifamily: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>Guide to Mastering Multifamily Compliance (continuance)</w:t>
      </w:r>
    </w:p>
    <w:p w14:paraId="200F9B5F" w14:textId="77777777" w:rsidR="00AA258F" w:rsidRDefault="00AA258F" w:rsidP="0071679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14:paraId="10E7F03B" w14:textId="54B23D7E" w:rsidR="0071679A" w:rsidRPr="00AA258F" w:rsidRDefault="0071679A" w:rsidP="00AA258F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Commissioners: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Navigating a FHEO Investigation and Section 504/ADA Accommodations Responsibilities</w:t>
      </w:r>
    </w:p>
    <w:p w14:paraId="21C8F0BB" w14:textId="77777777" w:rsidR="0071679A" w:rsidRPr="00AA258F" w:rsidRDefault="0071679A" w:rsidP="0071679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14:paraId="0AFD810D" w14:textId="77777777" w:rsidR="00277991" w:rsidRDefault="00277991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4DCE576C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1A0140A5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4882FCCA" w14:textId="59B40ED6" w:rsidR="00BF0808" w:rsidRPr="00C261CC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September 19 - </w:t>
      </w:r>
      <w:r w:rsidR="00BF0808"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Tuesday </w:t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morning s</w:t>
      </w:r>
      <w:r w:rsidR="00BF0808"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essions</w:t>
      </w:r>
      <w:r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-</w:t>
      </w:r>
      <w:r w:rsidR="00BF0808" w:rsidRPr="00C261C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9:00am to 12:00pm</w:t>
      </w:r>
      <w:r w:rsidR="00C261CC" w:rsidRPr="00C261C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C261CC" w:rsidRPr="00C261C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C261CC" w:rsidRPr="00C261C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C261CC" w:rsidRPr="00C261C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C261CC" w:rsidRPr="00C261C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  <w:r w:rsidRPr="00C261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8579E6" w14:textId="77777777" w:rsidR="0071679A" w:rsidRPr="00AA258F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BF193" w14:textId="6688A46D" w:rsidR="0071679A" w:rsidRPr="00AA258F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Maintenance: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Maintenance Roundtable</w:t>
      </w:r>
    </w:p>
    <w:p w14:paraId="5C594C31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481F9" w14:textId="5E541FEA" w:rsidR="0071679A" w:rsidRPr="00AA258F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Assisted Housing: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Proactive Guidance for Fair Housing</w:t>
      </w:r>
    </w:p>
    <w:p w14:paraId="15FF46F9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6657" w14:textId="68CCDB20" w:rsidR="0071679A" w:rsidRPr="00AA258F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Management: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Managing Conflict in the Workplace</w:t>
      </w:r>
    </w:p>
    <w:p w14:paraId="62A9C44D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D7476" w14:textId="7D528AF5" w:rsidR="0071679A" w:rsidRPr="00AA258F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FSS/Human Services/Resident Support: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Continuation of Monday’s session</w:t>
      </w:r>
    </w:p>
    <w:p w14:paraId="1B59D0FF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DCC89" w14:textId="25DC9C02" w:rsidR="0071679A" w:rsidRPr="00AA258F" w:rsidRDefault="0071679A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Financial Management: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How to Run a Board Meeting</w:t>
      </w:r>
    </w:p>
    <w:p w14:paraId="03383E06" w14:textId="77777777" w:rsidR="00AA258F" w:rsidRDefault="00AA258F" w:rsidP="0050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5DC5D" w14:textId="5FB37910" w:rsidR="0071679A" w:rsidRDefault="0071679A" w:rsidP="00503E3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A258F">
        <w:rPr>
          <w:rFonts w:ascii="Times New Roman" w:eastAsia="Times New Roman" w:hAnsi="Times New Roman" w:cs="Times New Roman"/>
          <w:sz w:val="24"/>
          <w:szCs w:val="24"/>
        </w:rPr>
        <w:t>Housing &amp; Redevelopment:</w:t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</w:r>
      <w:r w:rsidRPr="00AA258F">
        <w:rPr>
          <w:rFonts w:ascii="Times New Roman" w:eastAsia="Times New Roman" w:hAnsi="Times New Roman" w:cs="Times New Roman"/>
          <w:sz w:val="24"/>
          <w:szCs w:val="24"/>
        </w:rPr>
        <w:tab/>
        <w:t>Making Millions While Building</w:t>
      </w:r>
      <w:r w:rsidR="00AA258F" w:rsidRPr="00AA258F">
        <w:rPr>
          <w:rFonts w:ascii="Times New Roman" w:eastAsia="Times New Roman" w:hAnsi="Times New Roman" w:cs="Times New Roman"/>
          <w:sz w:val="24"/>
          <w:szCs w:val="24"/>
        </w:rPr>
        <w:t xml:space="preserve"> People and C</w:t>
      </w:r>
      <w:r w:rsidR="00AA258F">
        <w:rPr>
          <w:rFonts w:eastAsia="Times New Roman" w:cs="Times New Roman"/>
          <w:sz w:val="24"/>
          <w:szCs w:val="24"/>
        </w:rPr>
        <w:t>ommunities!</w:t>
      </w:r>
    </w:p>
    <w:p w14:paraId="07B84D89" w14:textId="77777777" w:rsidR="00C86F45" w:rsidRDefault="00C86F45" w:rsidP="00503E3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0582C0" w14:textId="19F8E0C0" w:rsidR="00C86F45" w:rsidRDefault="00C86F45" w:rsidP="00C86F45">
      <w:pPr>
        <w:spacing w:after="0" w:line="240" w:lineRule="auto"/>
        <w:ind w:left="3600" w:hanging="360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Commissioners:</w:t>
      </w:r>
      <w:r>
        <w:rPr>
          <w:rFonts w:eastAsia="Times New Roman" w:cs="Times New Roman"/>
          <w:sz w:val="24"/>
          <w:szCs w:val="24"/>
        </w:rPr>
        <w:tab/>
        <w:t>Board Responsibilities from the Office of Inspector General’s Perspective</w:t>
      </w:r>
    </w:p>
    <w:p w14:paraId="4F28113C" w14:textId="77777777" w:rsidR="00883095" w:rsidRDefault="00883095" w:rsidP="00C86F45">
      <w:pPr>
        <w:spacing w:after="0" w:line="240" w:lineRule="auto"/>
        <w:ind w:left="3600" w:hanging="3600"/>
        <w:jc w:val="both"/>
        <w:rPr>
          <w:rFonts w:eastAsia="Times New Roman" w:cs="Times New Roman"/>
          <w:sz w:val="24"/>
          <w:szCs w:val="24"/>
        </w:rPr>
      </w:pPr>
    </w:p>
    <w:p w14:paraId="1820A87D" w14:textId="3BB64207" w:rsidR="00883095" w:rsidRDefault="00883095" w:rsidP="00C86F45">
      <w:pPr>
        <w:spacing w:after="0" w:line="240" w:lineRule="auto"/>
        <w:ind w:left="3600" w:hanging="360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Professional Development:</w:t>
      </w:r>
      <w:r>
        <w:rPr>
          <w:rFonts w:eastAsia="Times New Roman" w:cs="Times New Roman"/>
          <w:sz w:val="24"/>
          <w:szCs w:val="24"/>
        </w:rPr>
        <w:tab/>
        <w:t>State Contract Purchasing for Local Entities</w:t>
      </w:r>
    </w:p>
    <w:sectPr w:rsidR="00883095" w:rsidSect="00503E3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363"/>
    <w:multiLevelType w:val="hybridMultilevel"/>
    <w:tmpl w:val="C9F2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BFA"/>
    <w:multiLevelType w:val="multilevel"/>
    <w:tmpl w:val="10F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60D19"/>
    <w:multiLevelType w:val="multilevel"/>
    <w:tmpl w:val="10F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273DC"/>
    <w:multiLevelType w:val="multilevel"/>
    <w:tmpl w:val="10F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066E6"/>
    <w:multiLevelType w:val="multilevel"/>
    <w:tmpl w:val="7F9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0A12"/>
    <w:multiLevelType w:val="multilevel"/>
    <w:tmpl w:val="10F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51624"/>
    <w:multiLevelType w:val="multilevel"/>
    <w:tmpl w:val="10F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E21CF"/>
    <w:multiLevelType w:val="hybridMultilevel"/>
    <w:tmpl w:val="7C2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39314">
    <w:abstractNumId w:val="4"/>
  </w:num>
  <w:num w:numId="2" w16cid:durableId="602373970">
    <w:abstractNumId w:val="7"/>
  </w:num>
  <w:num w:numId="3" w16cid:durableId="2120945691">
    <w:abstractNumId w:val="0"/>
  </w:num>
  <w:num w:numId="4" w16cid:durableId="1334722920">
    <w:abstractNumId w:val="6"/>
  </w:num>
  <w:num w:numId="5" w16cid:durableId="464932418">
    <w:abstractNumId w:val="1"/>
  </w:num>
  <w:num w:numId="6" w16cid:durableId="703557725">
    <w:abstractNumId w:val="5"/>
  </w:num>
  <w:num w:numId="7" w16cid:durableId="1093938361">
    <w:abstractNumId w:val="2"/>
  </w:num>
  <w:num w:numId="8" w16cid:durableId="752362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6C"/>
    <w:rsid w:val="00030940"/>
    <w:rsid w:val="00131DE0"/>
    <w:rsid w:val="001D4813"/>
    <w:rsid w:val="00227AA5"/>
    <w:rsid w:val="00274ACC"/>
    <w:rsid w:val="00277991"/>
    <w:rsid w:val="003769EA"/>
    <w:rsid w:val="00391A6C"/>
    <w:rsid w:val="003A008F"/>
    <w:rsid w:val="00425192"/>
    <w:rsid w:val="004856F9"/>
    <w:rsid w:val="00503E3C"/>
    <w:rsid w:val="0054624B"/>
    <w:rsid w:val="0055282E"/>
    <w:rsid w:val="0071679A"/>
    <w:rsid w:val="00877097"/>
    <w:rsid w:val="00883095"/>
    <w:rsid w:val="008B2F25"/>
    <w:rsid w:val="009A4D25"/>
    <w:rsid w:val="00AA258F"/>
    <w:rsid w:val="00B3408E"/>
    <w:rsid w:val="00BF0808"/>
    <w:rsid w:val="00C261CC"/>
    <w:rsid w:val="00C758F0"/>
    <w:rsid w:val="00C86F45"/>
    <w:rsid w:val="00D51343"/>
    <w:rsid w:val="00E1483B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284D"/>
  <w15:chartTrackingRefBased/>
  <w15:docId w15:val="{F273C673-5F96-4A0A-B188-3D0FEB4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4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40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408E"/>
    <w:rPr>
      <w:b/>
      <w:bCs/>
    </w:rPr>
  </w:style>
  <w:style w:type="character" w:styleId="Emphasis">
    <w:name w:val="Emphasis"/>
    <w:basedOn w:val="DefaultParagraphFont"/>
    <w:uiPriority w:val="20"/>
    <w:qFormat/>
    <w:rsid w:val="00B3408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34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5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787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5" w:color="000000"/>
            <w:right w:val="single" w:sz="2" w:space="11" w:color="000000"/>
          </w:divBdr>
        </w:div>
        <w:div w:id="8042013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64080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77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347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76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589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5" w:color="000000"/>
            <w:right w:val="single" w:sz="2" w:space="11" w:color="000000"/>
          </w:divBdr>
        </w:div>
        <w:div w:id="187985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1259306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8950531">
                  <w:marLeft w:val="0"/>
                  <w:marRight w:val="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E9E9E9"/>
                    <w:right w:val="single" w:sz="2" w:space="0" w:color="000000"/>
                  </w:divBdr>
                  <w:divsChild>
                    <w:div w:id="205823801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8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98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5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5" w:color="000000"/>
            <w:right w:val="single" w:sz="2" w:space="11" w:color="000000"/>
          </w:divBdr>
        </w:div>
        <w:div w:id="7245220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4366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73493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7499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40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342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5" w:color="000000"/>
            <w:right w:val="single" w:sz="2" w:space="11" w:color="000000"/>
          </w:divBdr>
        </w:div>
        <w:div w:id="1082784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04601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4311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3215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57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79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5" w:color="000000"/>
            <w:right w:val="single" w:sz="2" w:space="11" w:color="000000"/>
          </w:divBdr>
        </w:div>
        <w:div w:id="12370843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55859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80575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2671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131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010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5" w:color="000000"/>
            <w:right w:val="single" w:sz="2" w:space="11" w:color="000000"/>
          </w:divBdr>
        </w:div>
        <w:div w:id="10064469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61220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01866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0792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Nast</dc:creator>
  <cp:keywords/>
  <dc:description/>
  <cp:lastModifiedBy>Richard Reiter</cp:lastModifiedBy>
  <cp:revision>2</cp:revision>
  <dcterms:created xsi:type="dcterms:W3CDTF">2023-08-07T13:40:00Z</dcterms:created>
  <dcterms:modified xsi:type="dcterms:W3CDTF">2023-08-07T13:40:00Z</dcterms:modified>
</cp:coreProperties>
</file>