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1683" w14:textId="223AC7E6" w:rsidR="008813A4" w:rsidRDefault="006C6834">
      <w:r>
        <w:rPr>
          <w:noProof/>
          <w:sz w:val="40"/>
          <w:szCs w:val="40"/>
        </w:rPr>
        <w:drawing>
          <wp:inline distT="0" distB="0" distL="0" distR="0" wp14:anchorId="441396A0" wp14:editId="3E866153">
            <wp:extent cx="947596" cy="821128"/>
            <wp:effectExtent l="0" t="0" r="5080" b="0"/>
            <wp:docPr id="997217635" name="Picture 2" descr="A logo for women empowering wo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17635" name="Picture 2" descr="A logo for women empowering wom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814" cy="82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172E" w14:textId="77777777" w:rsidR="006C6834" w:rsidRDefault="006C6834" w:rsidP="006C6834">
      <w:pPr>
        <w:pStyle w:val="NoSpacing"/>
        <w:jc w:val="center"/>
        <w:rPr>
          <w:sz w:val="28"/>
          <w:szCs w:val="28"/>
        </w:rPr>
      </w:pPr>
      <w:r w:rsidRPr="00DB0CFC">
        <w:rPr>
          <w:sz w:val="28"/>
          <w:szCs w:val="28"/>
        </w:rPr>
        <w:t>Tuesday, September 16, 2025</w:t>
      </w:r>
    </w:p>
    <w:p w14:paraId="7A63095D" w14:textId="77777777" w:rsidR="006C6834" w:rsidRPr="00DB0CFC" w:rsidRDefault="006C6834" w:rsidP="006C6834">
      <w:pPr>
        <w:pStyle w:val="NoSpacing"/>
        <w:jc w:val="center"/>
        <w:rPr>
          <w:sz w:val="28"/>
          <w:szCs w:val="28"/>
        </w:rPr>
      </w:pPr>
      <w:r w:rsidRPr="00DB0CFC">
        <w:rPr>
          <w:sz w:val="28"/>
          <w:szCs w:val="28"/>
        </w:rPr>
        <w:t xml:space="preserve"> Savanah Ballroom A/B.</w:t>
      </w:r>
    </w:p>
    <w:p w14:paraId="446B23D4" w14:textId="77777777" w:rsidR="006C6834" w:rsidRDefault="006C6834" w:rsidP="006C6834">
      <w:pPr>
        <w:pStyle w:val="NoSpacing"/>
        <w:jc w:val="center"/>
        <w:rPr>
          <w:sz w:val="28"/>
          <w:szCs w:val="28"/>
        </w:rPr>
      </w:pPr>
      <w:r w:rsidRPr="00DB0CFC">
        <w:rPr>
          <w:sz w:val="28"/>
          <w:szCs w:val="28"/>
        </w:rPr>
        <w:t xml:space="preserve"> Continental Breakfast</w:t>
      </w:r>
    </w:p>
    <w:p w14:paraId="5D4A5D59" w14:textId="77777777" w:rsidR="006C6834" w:rsidRDefault="006C6834" w:rsidP="006C6834">
      <w:pPr>
        <w:pStyle w:val="NoSpacing"/>
        <w:jc w:val="center"/>
        <w:rPr>
          <w:sz w:val="28"/>
          <w:szCs w:val="28"/>
        </w:rPr>
      </w:pPr>
      <w:r w:rsidRPr="00DB0CFC">
        <w:rPr>
          <w:sz w:val="28"/>
          <w:szCs w:val="28"/>
        </w:rPr>
        <w:t xml:space="preserve"> 7:30a.m. – 8:30a.m. </w:t>
      </w:r>
    </w:p>
    <w:p w14:paraId="08EBF74D" w14:textId="77777777" w:rsidR="006C6834" w:rsidRDefault="006C6834" w:rsidP="006C683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Photo background option</w:t>
      </w:r>
    </w:p>
    <w:p w14:paraId="5F7B01E3" w14:textId="77777777" w:rsidR="006C6834" w:rsidRDefault="006C6834" w:rsidP="006C683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7:30a.m.- 8:45a.m.</w:t>
      </w:r>
    </w:p>
    <w:p w14:paraId="0D045528" w14:textId="77777777" w:rsidR="006C6834" w:rsidRPr="00DB0CFC" w:rsidRDefault="006C6834" w:rsidP="006C6834">
      <w:pPr>
        <w:pStyle w:val="NoSpacing"/>
        <w:jc w:val="center"/>
        <w:rPr>
          <w:sz w:val="28"/>
          <w:szCs w:val="28"/>
        </w:rPr>
      </w:pPr>
      <w:r w:rsidRPr="00DB0CFC">
        <w:rPr>
          <w:sz w:val="28"/>
          <w:szCs w:val="28"/>
        </w:rPr>
        <w:t>Session 9:00 a.m.</w:t>
      </w:r>
    </w:p>
    <w:p w14:paraId="7A43A463" w14:textId="77777777" w:rsidR="006C6834" w:rsidRDefault="006C6834" w:rsidP="006C6834">
      <w:pPr>
        <w:pStyle w:val="NoSpacing"/>
      </w:pPr>
    </w:p>
    <w:p w14:paraId="10066766" w14:textId="77777777" w:rsidR="006C6834" w:rsidRDefault="006C6834" w:rsidP="006C6834">
      <w:pPr>
        <w:pStyle w:val="NoSpacing"/>
      </w:pPr>
    </w:p>
    <w:p w14:paraId="60B96A3A" w14:textId="77777777" w:rsidR="006C6834" w:rsidRPr="008500EF" w:rsidRDefault="006C6834" w:rsidP="006C6834">
      <w:pPr>
        <w:pStyle w:val="NoSpacing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 w:rsidRPr="008500EF">
        <w:rPr>
          <w:sz w:val="40"/>
          <w:szCs w:val="40"/>
        </w:rPr>
        <w:t>Women of GAHRA present:</w:t>
      </w:r>
    </w:p>
    <w:p w14:paraId="442D196C" w14:textId="77777777" w:rsidR="006C6834" w:rsidRPr="009E0E7F" w:rsidRDefault="006C6834" w:rsidP="006C6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Hlk207973501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Empowering Women, Strengthening Communities</w:t>
      </w:r>
    </w:p>
    <w:p w14:paraId="113522B9" w14:textId="77777777" w:rsidR="006C6834" w:rsidRPr="006C52FF" w:rsidRDefault="006C6834" w:rsidP="006C6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>In a world filled with uncertainty, women continue to rise, thrive, and lead—not by chance, but through empowerment. What does it take to be empowered? It’s about:</w:t>
      </w:r>
    </w:p>
    <w:p w14:paraId="3E81C88E" w14:textId="77777777" w:rsidR="006C6834" w:rsidRPr="006C52FF" w:rsidRDefault="006C6834" w:rsidP="006C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Advancing leadership skills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at every opportunity</w:t>
      </w:r>
    </w:p>
    <w:p w14:paraId="13F7D604" w14:textId="77777777" w:rsidR="006C6834" w:rsidRPr="006C52FF" w:rsidRDefault="006C6834" w:rsidP="006C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Pivoting gracefully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through transitions and challenges</w:t>
      </w:r>
    </w:p>
    <w:p w14:paraId="25DA168B" w14:textId="77777777" w:rsidR="006C6834" w:rsidRPr="006C52FF" w:rsidRDefault="006C6834" w:rsidP="006C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Mentoring and being mentored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—staying teachable</w:t>
      </w:r>
    </w:p>
    <w:p w14:paraId="3A9FAA17" w14:textId="77777777" w:rsidR="006C6834" w:rsidRPr="006C52FF" w:rsidRDefault="006C6834" w:rsidP="006C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Networking and connecting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with people from all walks of life</w:t>
      </w:r>
    </w:p>
    <w:p w14:paraId="1A4CF4CC" w14:textId="77777777" w:rsidR="006C6834" w:rsidRPr="006C52FF" w:rsidRDefault="006C6834" w:rsidP="006C6834">
      <w:pPr>
        <w:tabs>
          <w:tab w:val="left" w:pos="5670"/>
        </w:tabs>
        <w:spacing w:before="100" w:beforeAutospacing="1" w:after="100" w:afterAutospacing="1" w:line="240" w:lineRule="auto"/>
        <w:ind w:right="45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These are the pillars of empowered leadership, and today’s speakers embody them fully. </w:t>
      </w:r>
    </w:p>
    <w:p w14:paraId="1557F1AE" w14:textId="77777777" w:rsidR="006C6834" w:rsidRPr="006C52FF" w:rsidRDefault="006C6834" w:rsidP="006C6834">
      <w:pPr>
        <w:tabs>
          <w:tab w:val="left" w:pos="5670"/>
        </w:tabs>
        <w:spacing w:before="100" w:beforeAutospacing="1" w:after="100" w:afterAutospacing="1" w:line="240" w:lineRule="auto"/>
        <w:ind w:right="45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DF6332" w14:textId="77777777" w:rsidR="006C6834" w:rsidRPr="006C52FF" w:rsidRDefault="006C6834" w:rsidP="006C683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2"/>
          <w:szCs w:val="22"/>
          <w14:ligatures w14:val="none"/>
        </w:rPr>
      </w:pPr>
      <w:r w:rsidRPr="006C52F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14:ligatures w14:val="none"/>
        </w:rPr>
        <w:t>🎤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Featured Speakers &amp; Topics</w:t>
      </w:r>
    </w:p>
    <w:p w14:paraId="39ED5DD7" w14:textId="77777777" w:rsidR="006C6834" w:rsidRPr="006C52FF" w:rsidRDefault="006C6834" w:rsidP="006C6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Shea Johnson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Former Georgia Field Office Director, now Independent Consultant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Topic: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6C52F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Pivot with Purpose: Embracing the Journey of Change</w:t>
      </w: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Shea will explore how embracing change is not a setback but a strategic move forward. Her talk centers on the courage to realign with purpose during life’s transitions, and how pivoting can lead to growth, resilience, and renewed joy.</w:t>
      </w:r>
    </w:p>
    <w:p w14:paraId="6235D16D" w14:textId="77777777" w:rsidR="006C6834" w:rsidRPr="006C52FF" w:rsidRDefault="006C6834" w:rsidP="006C6834">
      <w:pPr>
        <w:rPr>
          <w:rFonts w:ascii="Arial" w:hAnsi="Arial" w:cs="Arial"/>
          <w:sz w:val="22"/>
          <w:szCs w:val="22"/>
        </w:rPr>
      </w:pPr>
      <w:r w:rsidRPr="006C52FF">
        <w:rPr>
          <w:rStyle w:val="Strong"/>
          <w:rFonts w:ascii="Arial" w:hAnsi="Arial" w:cs="Arial"/>
          <w:sz w:val="22"/>
          <w:szCs w:val="22"/>
        </w:rPr>
        <w:t>Sharon Guest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Emphasis"/>
          <w:rFonts w:ascii="Arial" w:hAnsi="Arial" w:cs="Arial"/>
          <w:sz w:val="22"/>
          <w:szCs w:val="22"/>
        </w:rPr>
        <w:t>Principal at Radiant Development Partners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Strong"/>
          <w:rFonts w:ascii="Arial" w:hAnsi="Arial" w:cs="Arial"/>
          <w:sz w:val="22"/>
          <w:szCs w:val="22"/>
        </w:rPr>
        <w:t>Topic: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Emphasis"/>
          <w:rFonts w:ascii="Arial" w:hAnsi="Arial" w:cs="Arial"/>
          <w:sz w:val="22"/>
          <w:szCs w:val="22"/>
        </w:rPr>
        <w:t>Owning Your Value and Leading with Purpose</w:t>
      </w:r>
      <w:r w:rsidRPr="006C52FF">
        <w:rPr>
          <w:rFonts w:ascii="Arial" w:hAnsi="Arial" w:cs="Arial"/>
          <w:sz w:val="22"/>
          <w:szCs w:val="22"/>
        </w:rPr>
        <w:t xml:space="preserve"> Sharon will share insights on how women can confidently own their worth, show up authentically, and lead with intention. Her message is about visibility, self-belief, and the power of purpose-driven leadership.</w:t>
      </w:r>
    </w:p>
    <w:p w14:paraId="45B03803" w14:textId="77777777" w:rsidR="006C6834" w:rsidRPr="006C52FF" w:rsidRDefault="006C6834" w:rsidP="006C683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C52FF">
        <w:rPr>
          <w:rStyle w:val="Strong"/>
          <w:rFonts w:ascii="Arial" w:hAnsi="Arial" w:cs="Arial"/>
          <w:sz w:val="22"/>
          <w:szCs w:val="22"/>
        </w:rPr>
        <w:lastRenderedPageBreak/>
        <w:t>Shaundra Clark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Emphasis"/>
          <w:rFonts w:ascii="Arial" w:hAnsi="Arial" w:cs="Arial"/>
          <w:sz w:val="22"/>
          <w:szCs w:val="22"/>
        </w:rPr>
        <w:t>Executive Director of Tifton Housing Authority, Former GAHRA &amp; SERC President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Strong"/>
          <w:rFonts w:ascii="Arial" w:hAnsi="Arial" w:cs="Arial"/>
          <w:sz w:val="22"/>
          <w:szCs w:val="22"/>
        </w:rPr>
        <w:t>Topic:</w:t>
      </w:r>
      <w:r w:rsidRPr="006C52FF">
        <w:rPr>
          <w:rFonts w:ascii="Arial" w:hAnsi="Arial" w:cs="Arial"/>
          <w:sz w:val="22"/>
          <w:szCs w:val="22"/>
        </w:rPr>
        <w:t xml:space="preserve"> </w:t>
      </w:r>
      <w:r w:rsidRPr="006C52FF">
        <w:rPr>
          <w:rStyle w:val="Emphasis"/>
          <w:rFonts w:ascii="Arial" w:hAnsi="Arial" w:cs="Arial"/>
          <w:sz w:val="22"/>
          <w:szCs w:val="22"/>
        </w:rPr>
        <w:t>Leadership through Mentoring</w:t>
      </w:r>
      <w:r w:rsidRPr="006C52FF">
        <w:rPr>
          <w:rFonts w:ascii="Arial" w:hAnsi="Arial" w:cs="Arial"/>
          <w:sz w:val="22"/>
          <w:szCs w:val="22"/>
        </w:rPr>
        <w:t xml:space="preserve"> With decades of experience and a legacy of service, Shaundra will speak on the transformative power of mentorship. She’ll highlight how mentoring fosters leadership, builds community, and creates lasting impact—especially in public service and housing sectors.</w:t>
      </w:r>
    </w:p>
    <w:p w14:paraId="146196C5" w14:textId="77777777" w:rsidR="006C6834" w:rsidRPr="006C52FF" w:rsidRDefault="006C6834" w:rsidP="006C68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C52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Empowerment isn’t a destination—it’s a journey. And today, these dynamic leaders are lighting the path forward. Whether you're navigating change, seeking purpose, or building your leadership legacy, this event is a reminder: </w:t>
      </w:r>
      <w:r w:rsidRPr="006C52F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you are capable, you are valuable, and you are never alone.</w:t>
      </w:r>
      <w:bookmarkEnd w:id="0"/>
    </w:p>
    <w:p w14:paraId="2C221B61" w14:textId="77777777" w:rsidR="006C6834" w:rsidRDefault="006C6834"/>
    <w:sectPr w:rsidR="006C6834" w:rsidSect="007426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840"/>
    <w:multiLevelType w:val="multilevel"/>
    <w:tmpl w:val="62B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60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4"/>
    <w:rsid w:val="000B6BBC"/>
    <w:rsid w:val="004E66D5"/>
    <w:rsid w:val="006C6834"/>
    <w:rsid w:val="00712DD6"/>
    <w:rsid w:val="0074262A"/>
    <w:rsid w:val="0078780F"/>
    <w:rsid w:val="008813A4"/>
    <w:rsid w:val="00D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161A"/>
  <w15:chartTrackingRefBased/>
  <w15:docId w15:val="{B2F109B2-01B6-43C3-B197-FC2BA4C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6834"/>
    <w:rPr>
      <w:b/>
      <w:bCs/>
    </w:rPr>
  </w:style>
  <w:style w:type="character" w:styleId="Emphasis">
    <w:name w:val="Emphasis"/>
    <w:basedOn w:val="DefaultParagraphFont"/>
    <w:uiPriority w:val="20"/>
    <w:qFormat/>
    <w:rsid w:val="006C6834"/>
    <w:rPr>
      <w:i/>
      <w:iCs/>
    </w:rPr>
  </w:style>
  <w:style w:type="paragraph" w:styleId="NoSpacing">
    <w:name w:val="No Spacing"/>
    <w:uiPriority w:val="1"/>
    <w:qFormat/>
    <w:rsid w:val="006C6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c560e2-3593-4509-ac1a-4b9fc2d3c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C59ED53B47140B0156AC2B4DF5B41" ma:contentTypeVersion="15" ma:contentTypeDescription="Create a new document." ma:contentTypeScope="" ma:versionID="815c2d8a809cc72eec2683d900549cf1">
  <xsd:schema xmlns:xsd="http://www.w3.org/2001/XMLSchema" xmlns:xs="http://www.w3.org/2001/XMLSchema" xmlns:p="http://schemas.microsoft.com/office/2006/metadata/properties" xmlns:ns3="08c560e2-3593-4509-ac1a-4b9fc2d3cf42" xmlns:ns4="81594b14-e0d3-42b0-9acd-7c0976f202f6" targetNamespace="http://schemas.microsoft.com/office/2006/metadata/properties" ma:root="true" ma:fieldsID="bac6269f35de516a810101760b4802e6" ns3:_="" ns4:_="">
    <xsd:import namespace="08c560e2-3593-4509-ac1a-4b9fc2d3cf42"/>
    <xsd:import namespace="81594b14-e0d3-42b0-9acd-7c0976f20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60e2-3593-4509-ac1a-4b9fc2d3c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b14-e0d3-42b0-9acd-7c0976f20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C7203-476B-4FE0-A9F3-72FF712A5F8F}">
  <ds:schemaRefs>
    <ds:schemaRef ds:uri="http://schemas.microsoft.com/office/2006/metadata/properties"/>
    <ds:schemaRef ds:uri="http://schemas.microsoft.com/office/infopath/2007/PartnerControls"/>
    <ds:schemaRef ds:uri="08c560e2-3593-4509-ac1a-4b9fc2d3cf42"/>
  </ds:schemaRefs>
</ds:datastoreItem>
</file>

<file path=customXml/itemProps2.xml><?xml version="1.0" encoding="utf-8"?>
<ds:datastoreItem xmlns:ds="http://schemas.openxmlformats.org/officeDocument/2006/customXml" ds:itemID="{4FF3F1C2-CBCF-4B24-AFF3-6B6C5F89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F78C-0BA8-48C3-80D7-2F1ECE51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560e2-3593-4509-ac1a-4b9fc2d3cf42"/>
    <ds:schemaRef ds:uri="81594b14-e0d3-42b0-9acd-7c0976f2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McPeek</dc:creator>
  <cp:keywords/>
  <dc:description/>
  <cp:lastModifiedBy>Richard Reiter</cp:lastModifiedBy>
  <cp:revision>2</cp:revision>
  <dcterms:created xsi:type="dcterms:W3CDTF">2025-09-10T14:34:00Z</dcterms:created>
  <dcterms:modified xsi:type="dcterms:W3CDTF">2025-09-10T14:34:00Z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0x0101002C2C59ED53B47140B0156AC2B4DF5B41</vt:lpwstr>
  </property>
</Properties>
</file>