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E9893" w14:textId="77777777" w:rsidR="009A77FF" w:rsidRDefault="009A77FF" w:rsidP="009A77FF">
      <w:pPr>
        <w:pStyle w:val="NoSpacing"/>
        <w:shd w:val="clear" w:color="auto" w:fill="FFFFFF" w:themeFill="background1"/>
        <w:jc w:val="both"/>
        <w:rPr>
          <w:rFonts w:ascii="Times New Roman" w:hAnsi="Times New Roman" w:cs="Times New Roman"/>
          <w:b/>
          <w:bCs/>
          <w:sz w:val="18"/>
          <w:szCs w:val="18"/>
        </w:rPr>
      </w:pPr>
    </w:p>
    <w:p w14:paraId="0AB0236F" w14:textId="77777777" w:rsidR="009A77FF" w:rsidRDefault="009A77FF" w:rsidP="009A77FF">
      <w:pPr>
        <w:pStyle w:val="NoSpacing"/>
        <w:shd w:val="clear" w:color="auto" w:fill="FFFFFF" w:themeFill="background1"/>
        <w:jc w:val="both"/>
        <w:rPr>
          <w:rFonts w:ascii="Baskerville Old Face" w:hAnsi="Baskerville Old Face" w:cs="Times New Roman"/>
          <w:sz w:val="26"/>
          <w:szCs w:val="26"/>
        </w:rPr>
      </w:pPr>
    </w:p>
    <w:p w14:paraId="224C1F9C" w14:textId="77777777" w:rsidR="009A77FF" w:rsidRPr="00E464E9" w:rsidRDefault="009A77FF" w:rsidP="009A77FF">
      <w:pPr>
        <w:pStyle w:val="NoSpacing"/>
        <w:shd w:val="clear" w:color="auto" w:fill="FFFFFF" w:themeFill="background1"/>
        <w:jc w:val="both"/>
        <w:rPr>
          <w:rFonts w:ascii="Cavolini" w:hAnsi="Cavolini" w:cs="Cavolini"/>
          <w:sz w:val="24"/>
          <w:szCs w:val="24"/>
        </w:rPr>
      </w:pPr>
    </w:p>
    <w:p w14:paraId="33E9741C" w14:textId="77777777" w:rsidR="00026838" w:rsidRPr="00026838" w:rsidRDefault="00026838" w:rsidP="00026838">
      <w:pPr>
        <w:pStyle w:val="NoSpacing"/>
        <w:rPr>
          <w:rFonts w:ascii="Cavolini" w:hAnsi="Cavolini" w:cs="Cavolini"/>
        </w:rPr>
      </w:pPr>
      <w:r w:rsidRPr="00026838">
        <w:rPr>
          <w:rFonts w:ascii="Cavolini" w:hAnsi="Cavolini" w:cs="Cavolini"/>
        </w:rPr>
        <w:t>Greetings GAHRA Family,</w:t>
      </w:r>
    </w:p>
    <w:p w14:paraId="1E182513" w14:textId="77777777" w:rsidR="00026838" w:rsidRPr="00026838" w:rsidRDefault="00026838" w:rsidP="00026838">
      <w:pPr>
        <w:pStyle w:val="NoSpacing"/>
        <w:rPr>
          <w:rFonts w:ascii="Cavolini" w:hAnsi="Cavolini" w:cs="Cavolini"/>
        </w:rPr>
      </w:pPr>
    </w:p>
    <w:p w14:paraId="1F5307A5" w14:textId="77777777" w:rsidR="00026838" w:rsidRPr="00026838" w:rsidRDefault="00026838" w:rsidP="00026838">
      <w:pPr>
        <w:pStyle w:val="NoSpacing"/>
        <w:rPr>
          <w:rFonts w:ascii="Cavolini" w:hAnsi="Cavolini" w:cs="Cavolini"/>
        </w:rPr>
      </w:pPr>
      <w:r w:rsidRPr="00026838">
        <w:rPr>
          <w:rFonts w:ascii="Cavolini" w:hAnsi="Cavolini" w:cs="Cavolini"/>
        </w:rPr>
        <w:tab/>
        <w:t xml:space="preserve">The 2025 GAHRA Annual Conference will take place in the Hostess  City of the South, Savannah Georgia September 14 - 17, 2025 at the Marriott Savannah Riverfront Hotel.  Our theme </w:t>
      </w:r>
      <w:bookmarkStart w:id="0" w:name="_Hlk199225890"/>
      <w:r w:rsidRPr="00026838">
        <w:rPr>
          <w:rFonts w:ascii="Cavolini" w:hAnsi="Cavolini" w:cs="Cavolini"/>
        </w:rPr>
        <w:t xml:space="preserve">is </w:t>
      </w:r>
      <w:r w:rsidRPr="00026838">
        <w:rPr>
          <w:rFonts w:ascii="Cavolini" w:hAnsi="Cavolini" w:cs="Cavolini"/>
          <w:b/>
          <w:bCs/>
        </w:rPr>
        <w:t>“SHAPING STRONGER COMMUNITIES: Housing Amidst the Storms.”</w:t>
      </w:r>
      <w:r w:rsidRPr="00026838">
        <w:rPr>
          <w:rFonts w:ascii="Cavolini" w:hAnsi="Cavolini" w:cs="Cavolini"/>
        </w:rPr>
        <w:t xml:space="preserve">  </w:t>
      </w:r>
      <w:bookmarkEnd w:id="0"/>
      <w:r w:rsidRPr="00026838">
        <w:rPr>
          <w:rFonts w:ascii="Cavolini" w:hAnsi="Cavolini" w:cs="Cavolini"/>
        </w:rPr>
        <w:t xml:space="preserve">The deadline for room reservations is </w:t>
      </w:r>
      <w:r w:rsidRPr="00026838">
        <w:rPr>
          <w:rFonts w:ascii="Cavolini" w:hAnsi="Cavolini" w:cs="Cavolini"/>
          <w:b/>
          <w:bCs/>
        </w:rPr>
        <w:t>AUGUST 13, 2025</w:t>
      </w:r>
      <w:r w:rsidRPr="00026838">
        <w:rPr>
          <w:rFonts w:ascii="Cavolini" w:hAnsi="Cavolini" w:cs="Cavolini"/>
        </w:rPr>
        <w:t xml:space="preserve">.  The rate is </w:t>
      </w:r>
      <w:r w:rsidRPr="00026838">
        <w:rPr>
          <w:rFonts w:ascii="Cavolini" w:hAnsi="Cavolini" w:cs="Cavolini"/>
          <w:b/>
          <w:bCs/>
        </w:rPr>
        <w:t>$178.00 - $258.00</w:t>
      </w:r>
      <w:r w:rsidRPr="00026838">
        <w:rPr>
          <w:rFonts w:ascii="Cavolini" w:hAnsi="Cavolini" w:cs="Cavolini"/>
        </w:rPr>
        <w:t xml:space="preserve"> plus tax per night depending on your selected room type. Rooms will be booked quickly; therefore we encourage you to make your reservations as soon as possible.</w:t>
      </w:r>
    </w:p>
    <w:p w14:paraId="4F591231" w14:textId="77777777" w:rsidR="00026838" w:rsidRPr="00026838" w:rsidRDefault="00026838" w:rsidP="00026838">
      <w:pPr>
        <w:pStyle w:val="NoSpacing"/>
        <w:rPr>
          <w:rFonts w:ascii="Cavolini" w:hAnsi="Cavolini" w:cs="Cavolini"/>
        </w:rPr>
      </w:pPr>
    </w:p>
    <w:p w14:paraId="271BC60F" w14:textId="77777777" w:rsidR="00026838" w:rsidRPr="00026838" w:rsidRDefault="00026838" w:rsidP="00026838">
      <w:pPr>
        <w:pStyle w:val="NoSpacing"/>
        <w:rPr>
          <w:rFonts w:ascii="Cavolini" w:hAnsi="Cavolini" w:cs="Cavolini"/>
        </w:rPr>
      </w:pPr>
      <w:r w:rsidRPr="00026838">
        <w:rPr>
          <w:rFonts w:ascii="Cavolini" w:hAnsi="Cavolini" w:cs="Cavolini"/>
        </w:rPr>
        <w:tab/>
        <w:t>Please complete the registration form and remit payment made payable to GAHRA to:</w:t>
      </w:r>
      <w:r w:rsidRPr="00026838">
        <w:rPr>
          <w:rFonts w:ascii="Cavolini" w:hAnsi="Cavolini" w:cs="Cavolini"/>
        </w:rPr>
        <w:tab/>
      </w:r>
    </w:p>
    <w:p w14:paraId="6F89E245" w14:textId="77777777" w:rsidR="00026838" w:rsidRPr="00026838" w:rsidRDefault="00026838" w:rsidP="00026838">
      <w:pPr>
        <w:pStyle w:val="NoSpacing"/>
        <w:rPr>
          <w:rFonts w:ascii="Cavolini" w:hAnsi="Cavolini" w:cs="Cavolini"/>
        </w:rPr>
      </w:pPr>
    </w:p>
    <w:p w14:paraId="17BA7372" w14:textId="77777777" w:rsidR="00026838" w:rsidRPr="00026838" w:rsidRDefault="00026838" w:rsidP="00026838">
      <w:pPr>
        <w:pStyle w:val="NoSpacing"/>
        <w:rPr>
          <w:rFonts w:ascii="Cavolini" w:hAnsi="Cavolini" w:cs="Cavolini"/>
          <w:b/>
          <w:bCs/>
        </w:rPr>
      </w:pPr>
      <w:r w:rsidRPr="00026838">
        <w:rPr>
          <w:rFonts w:ascii="Cavolini" w:hAnsi="Cavolini" w:cs="Cavolini"/>
        </w:rPr>
        <w:tab/>
      </w:r>
      <w:r w:rsidRPr="00026838">
        <w:rPr>
          <w:rFonts w:ascii="Cavolini" w:hAnsi="Cavolini" w:cs="Cavolini"/>
        </w:rPr>
        <w:tab/>
      </w:r>
      <w:r w:rsidRPr="00026838">
        <w:rPr>
          <w:rFonts w:ascii="Cavolini" w:hAnsi="Cavolini" w:cs="Cavolini"/>
        </w:rPr>
        <w:tab/>
      </w:r>
      <w:r w:rsidRPr="00026838">
        <w:rPr>
          <w:rFonts w:ascii="Cavolini" w:hAnsi="Cavolini" w:cs="Cavolini"/>
          <w:b/>
          <w:bCs/>
        </w:rPr>
        <w:t>Kathy Morgan, Executive Director</w:t>
      </w:r>
    </w:p>
    <w:p w14:paraId="66EB91FC" w14:textId="77777777" w:rsidR="00026838" w:rsidRPr="00026838" w:rsidRDefault="00026838" w:rsidP="00026838">
      <w:pPr>
        <w:pStyle w:val="NoSpacing"/>
        <w:rPr>
          <w:rFonts w:ascii="Cavolini" w:hAnsi="Cavolini" w:cs="Cavolini"/>
          <w:b/>
          <w:bCs/>
        </w:rPr>
      </w:pPr>
      <w:r w:rsidRPr="00026838">
        <w:rPr>
          <w:rFonts w:ascii="Cavolini" w:hAnsi="Cavolini" w:cs="Cavolini"/>
          <w:b/>
          <w:bCs/>
        </w:rPr>
        <w:tab/>
      </w:r>
      <w:r w:rsidRPr="00026838">
        <w:rPr>
          <w:rFonts w:ascii="Cavolini" w:hAnsi="Cavolini" w:cs="Cavolini"/>
          <w:b/>
          <w:bCs/>
        </w:rPr>
        <w:tab/>
      </w:r>
      <w:r w:rsidRPr="00026838">
        <w:rPr>
          <w:rFonts w:ascii="Cavolini" w:hAnsi="Cavolini" w:cs="Cavolini"/>
          <w:b/>
          <w:bCs/>
        </w:rPr>
        <w:tab/>
        <w:t>Colquitt Housing Authority</w:t>
      </w:r>
    </w:p>
    <w:p w14:paraId="764C6BE0" w14:textId="77777777" w:rsidR="00026838" w:rsidRPr="00026838" w:rsidRDefault="00026838" w:rsidP="00026838">
      <w:pPr>
        <w:pStyle w:val="NoSpacing"/>
        <w:rPr>
          <w:rFonts w:ascii="Cavolini" w:hAnsi="Cavolini" w:cs="Cavolini"/>
          <w:b/>
          <w:bCs/>
        </w:rPr>
      </w:pPr>
      <w:r w:rsidRPr="00026838">
        <w:rPr>
          <w:rFonts w:ascii="Cavolini" w:hAnsi="Cavolini" w:cs="Cavolini"/>
          <w:b/>
          <w:bCs/>
        </w:rPr>
        <w:tab/>
      </w:r>
      <w:r w:rsidRPr="00026838">
        <w:rPr>
          <w:rFonts w:ascii="Cavolini" w:hAnsi="Cavolini" w:cs="Cavolini"/>
          <w:b/>
          <w:bCs/>
        </w:rPr>
        <w:tab/>
      </w:r>
      <w:r w:rsidRPr="00026838">
        <w:rPr>
          <w:rFonts w:ascii="Cavolini" w:hAnsi="Cavolini" w:cs="Cavolini"/>
          <w:b/>
          <w:bCs/>
        </w:rPr>
        <w:tab/>
        <w:t>Post Office Box 188</w:t>
      </w:r>
    </w:p>
    <w:p w14:paraId="6CD36FD3" w14:textId="77777777" w:rsidR="00026838" w:rsidRPr="00026838" w:rsidRDefault="00026838" w:rsidP="00026838">
      <w:pPr>
        <w:pStyle w:val="NoSpacing"/>
        <w:rPr>
          <w:rFonts w:ascii="Cavolini" w:hAnsi="Cavolini" w:cs="Cavolini"/>
          <w:b/>
          <w:bCs/>
        </w:rPr>
      </w:pPr>
      <w:r w:rsidRPr="00026838">
        <w:rPr>
          <w:rFonts w:ascii="Cavolini" w:hAnsi="Cavolini" w:cs="Cavolini"/>
          <w:b/>
          <w:bCs/>
        </w:rPr>
        <w:tab/>
      </w:r>
      <w:r w:rsidRPr="00026838">
        <w:rPr>
          <w:rFonts w:ascii="Cavolini" w:hAnsi="Cavolini" w:cs="Cavolini"/>
          <w:b/>
          <w:bCs/>
        </w:rPr>
        <w:tab/>
      </w:r>
      <w:r w:rsidRPr="00026838">
        <w:rPr>
          <w:rFonts w:ascii="Cavolini" w:hAnsi="Cavolini" w:cs="Cavolini"/>
          <w:b/>
          <w:bCs/>
        </w:rPr>
        <w:tab/>
        <w:t>Colquitt, Georgia  39837</w:t>
      </w:r>
    </w:p>
    <w:p w14:paraId="0675F0CF" w14:textId="77777777" w:rsidR="00026838" w:rsidRPr="00026838" w:rsidRDefault="00026838" w:rsidP="00026838">
      <w:pPr>
        <w:pStyle w:val="NoSpacing"/>
        <w:rPr>
          <w:rFonts w:ascii="Cavolini" w:hAnsi="Cavolini" w:cs="Cavolini"/>
          <w:b/>
          <w:bCs/>
        </w:rPr>
      </w:pPr>
      <w:r w:rsidRPr="00026838">
        <w:rPr>
          <w:rFonts w:ascii="Cavolini" w:hAnsi="Cavolini" w:cs="Cavolini"/>
          <w:b/>
          <w:bCs/>
        </w:rPr>
        <w:tab/>
      </w:r>
      <w:r w:rsidRPr="00026838">
        <w:rPr>
          <w:rFonts w:ascii="Cavolini" w:hAnsi="Cavolini" w:cs="Cavolini"/>
          <w:b/>
          <w:bCs/>
        </w:rPr>
        <w:tab/>
      </w:r>
      <w:r w:rsidRPr="00026838">
        <w:rPr>
          <w:rFonts w:ascii="Cavolini" w:hAnsi="Cavolini" w:cs="Cavolini"/>
          <w:b/>
          <w:bCs/>
        </w:rPr>
        <w:tab/>
        <w:t>229-758-3348 (office)</w:t>
      </w:r>
    </w:p>
    <w:p w14:paraId="75A3F21D" w14:textId="77777777" w:rsidR="00026838" w:rsidRPr="00026838" w:rsidRDefault="00026838" w:rsidP="00026838">
      <w:pPr>
        <w:pStyle w:val="NoSpacing"/>
        <w:rPr>
          <w:rFonts w:ascii="Cavolini" w:hAnsi="Cavolini" w:cs="Cavolini"/>
          <w:b/>
          <w:bCs/>
        </w:rPr>
      </w:pPr>
      <w:r w:rsidRPr="00026838">
        <w:rPr>
          <w:rFonts w:ascii="Cavolini" w:hAnsi="Cavolini" w:cs="Cavolini"/>
          <w:b/>
          <w:bCs/>
        </w:rPr>
        <w:tab/>
      </w:r>
      <w:r w:rsidRPr="00026838">
        <w:rPr>
          <w:rFonts w:ascii="Cavolini" w:hAnsi="Cavolini" w:cs="Cavolini"/>
          <w:b/>
          <w:bCs/>
        </w:rPr>
        <w:tab/>
      </w:r>
      <w:r w:rsidRPr="00026838">
        <w:rPr>
          <w:rFonts w:ascii="Cavolini" w:hAnsi="Cavolini" w:cs="Cavolini"/>
          <w:b/>
          <w:bCs/>
        </w:rPr>
        <w:tab/>
        <w:t>229-416-6635 (mobile)</w:t>
      </w:r>
    </w:p>
    <w:p w14:paraId="2D8C363A" w14:textId="77777777" w:rsidR="00026838" w:rsidRPr="00026838" w:rsidRDefault="00026838" w:rsidP="00026838">
      <w:pPr>
        <w:pStyle w:val="NoSpacing"/>
        <w:rPr>
          <w:rFonts w:ascii="Cavolini" w:hAnsi="Cavolini" w:cs="Cavolini"/>
          <w:b/>
          <w:bCs/>
        </w:rPr>
      </w:pPr>
      <w:r w:rsidRPr="00026838">
        <w:rPr>
          <w:rFonts w:ascii="Cavolini" w:hAnsi="Cavolini" w:cs="Cavolini"/>
          <w:b/>
          <w:bCs/>
        </w:rPr>
        <w:tab/>
      </w:r>
      <w:r w:rsidRPr="00026838">
        <w:rPr>
          <w:rFonts w:ascii="Cavolini" w:hAnsi="Cavolini" w:cs="Cavolini"/>
          <w:b/>
          <w:bCs/>
        </w:rPr>
        <w:tab/>
      </w:r>
      <w:r w:rsidRPr="00026838">
        <w:rPr>
          <w:rFonts w:ascii="Cavolini" w:hAnsi="Cavolini" w:cs="Cavolini"/>
          <w:b/>
          <w:bCs/>
        </w:rPr>
        <w:tab/>
        <w:t>229-758-5004 (fax)</w:t>
      </w:r>
    </w:p>
    <w:p w14:paraId="770913ED" w14:textId="77777777" w:rsidR="00026838" w:rsidRPr="00026838" w:rsidRDefault="00026838" w:rsidP="00026838">
      <w:pPr>
        <w:pStyle w:val="NoSpacing"/>
        <w:rPr>
          <w:rFonts w:ascii="Cavolini" w:hAnsi="Cavolini" w:cs="Cavolini"/>
          <w:b/>
          <w:bCs/>
        </w:rPr>
      </w:pPr>
      <w:r w:rsidRPr="00026838">
        <w:rPr>
          <w:rFonts w:ascii="Cavolini" w:hAnsi="Cavolini" w:cs="Cavolini"/>
          <w:b/>
          <w:bCs/>
        </w:rPr>
        <w:tab/>
      </w:r>
      <w:r w:rsidRPr="00026838">
        <w:rPr>
          <w:rFonts w:ascii="Cavolini" w:hAnsi="Cavolini" w:cs="Cavolini"/>
          <w:b/>
          <w:bCs/>
        </w:rPr>
        <w:tab/>
      </w:r>
      <w:r w:rsidRPr="00026838">
        <w:rPr>
          <w:rFonts w:ascii="Cavolini" w:hAnsi="Cavolini" w:cs="Cavolini"/>
          <w:b/>
          <w:bCs/>
        </w:rPr>
        <w:tab/>
        <w:t xml:space="preserve">Email: </w:t>
      </w:r>
      <w:hyperlink r:id="rId5" w:history="1">
        <w:r w:rsidRPr="00026838">
          <w:rPr>
            <w:rStyle w:val="Hyperlink"/>
            <w:rFonts w:ascii="Cavolini" w:hAnsi="Cavolini" w:cs="Cavolini"/>
            <w:b/>
            <w:bCs/>
          </w:rPr>
          <w:t>colquittha@bellsouth.net</w:t>
        </w:r>
      </w:hyperlink>
    </w:p>
    <w:p w14:paraId="324E6887" w14:textId="77777777" w:rsidR="00026838" w:rsidRPr="00026838" w:rsidRDefault="00026838" w:rsidP="00026838">
      <w:pPr>
        <w:pStyle w:val="NoSpacing"/>
        <w:rPr>
          <w:rFonts w:ascii="Cavolini" w:hAnsi="Cavolini" w:cs="Cavolini"/>
        </w:rPr>
      </w:pPr>
    </w:p>
    <w:p w14:paraId="050CDF95" w14:textId="77777777" w:rsidR="00026838" w:rsidRPr="00026838" w:rsidRDefault="00026838" w:rsidP="00026838">
      <w:pPr>
        <w:pStyle w:val="NoSpacing"/>
        <w:rPr>
          <w:rFonts w:ascii="Cavolini" w:hAnsi="Cavolini" w:cs="Cavolini"/>
        </w:rPr>
      </w:pPr>
      <w:r w:rsidRPr="00026838">
        <w:rPr>
          <w:rFonts w:ascii="Cavolini" w:hAnsi="Cavolini" w:cs="Cavolini"/>
        </w:rPr>
        <w:tab/>
        <w:t xml:space="preserve">The conference promises to leave each of the attendees revitalized and reinvigorated in their return to their authorities.  If there are questions or concerns, please contact me at Dublin Housing Authority  - 478-272-2450 (office), 478-595-3075 ( mobile) or via email </w:t>
      </w:r>
      <w:hyperlink r:id="rId6" w:history="1">
        <w:r w:rsidRPr="00026838">
          <w:rPr>
            <w:rStyle w:val="Hyperlink"/>
            <w:rFonts w:ascii="Cavolini" w:hAnsi="Cavolini" w:cs="Cavolini"/>
          </w:rPr>
          <w:t>kerrysmith@dublinhousingauthority.net</w:t>
        </w:r>
      </w:hyperlink>
      <w:r w:rsidRPr="00026838">
        <w:rPr>
          <w:rFonts w:ascii="Cavolini" w:hAnsi="Cavolini" w:cs="Cavolini"/>
        </w:rPr>
        <w:t>.</w:t>
      </w:r>
    </w:p>
    <w:p w14:paraId="59EA171E" w14:textId="77777777" w:rsidR="00026838" w:rsidRPr="00026838" w:rsidRDefault="00026838" w:rsidP="00026838">
      <w:pPr>
        <w:pStyle w:val="NoSpacing"/>
        <w:rPr>
          <w:rFonts w:ascii="Cavolini" w:hAnsi="Cavolini" w:cs="Cavolini"/>
        </w:rPr>
      </w:pPr>
    </w:p>
    <w:p w14:paraId="0485B863" w14:textId="77777777" w:rsidR="00026838" w:rsidRPr="00026838" w:rsidRDefault="00026838" w:rsidP="00026838">
      <w:pPr>
        <w:pStyle w:val="NoSpacing"/>
        <w:rPr>
          <w:rFonts w:ascii="Cavolini" w:hAnsi="Cavolini" w:cs="Cavolini"/>
        </w:rPr>
      </w:pPr>
    </w:p>
    <w:p w14:paraId="18FF6351" w14:textId="77777777" w:rsidR="00026838" w:rsidRPr="00026838" w:rsidRDefault="00026838" w:rsidP="00026838">
      <w:pPr>
        <w:pStyle w:val="NoSpacing"/>
        <w:rPr>
          <w:rFonts w:ascii="Cavolini" w:hAnsi="Cavolini" w:cs="Cavolini"/>
        </w:rPr>
      </w:pPr>
    </w:p>
    <w:p w14:paraId="1891DA7E" w14:textId="77777777" w:rsidR="00026838" w:rsidRPr="00026838" w:rsidRDefault="00026838" w:rsidP="00026838">
      <w:pPr>
        <w:pStyle w:val="NoSpacing"/>
        <w:rPr>
          <w:rFonts w:ascii="Cavolini" w:hAnsi="Cavolini" w:cs="Cavolini"/>
        </w:rPr>
      </w:pPr>
      <w:r w:rsidRPr="00026838">
        <w:rPr>
          <w:rFonts w:ascii="Cavolini" w:hAnsi="Cavolini" w:cs="Cavolini"/>
        </w:rPr>
        <w:t>We’re Serving,</w:t>
      </w:r>
    </w:p>
    <w:p w14:paraId="2E77D2DD" w14:textId="77777777" w:rsidR="00026838" w:rsidRPr="00026838" w:rsidRDefault="00026838" w:rsidP="00026838">
      <w:pPr>
        <w:pStyle w:val="NoSpacing"/>
        <w:rPr>
          <w:rFonts w:ascii="Cavolini" w:hAnsi="Cavolini" w:cs="Cavolini"/>
        </w:rPr>
      </w:pPr>
    </w:p>
    <w:p w14:paraId="45E13FE0" w14:textId="77777777" w:rsidR="00026838" w:rsidRPr="00026838" w:rsidRDefault="00026838" w:rsidP="00026838">
      <w:pPr>
        <w:pStyle w:val="NoSpacing"/>
        <w:rPr>
          <w:rFonts w:ascii="Cavolini" w:hAnsi="Cavolini" w:cs="Cavolini"/>
        </w:rPr>
      </w:pPr>
    </w:p>
    <w:p w14:paraId="6D5C5B2D" w14:textId="77777777" w:rsidR="00026838" w:rsidRPr="00026838" w:rsidRDefault="00026838" w:rsidP="00026838">
      <w:pPr>
        <w:pStyle w:val="NoSpacing"/>
        <w:rPr>
          <w:rFonts w:ascii="Cavolini" w:hAnsi="Cavolini" w:cs="Cavolini"/>
        </w:rPr>
      </w:pPr>
      <w:r w:rsidRPr="00026838">
        <w:rPr>
          <w:rFonts w:ascii="Cavolini" w:hAnsi="Cavolini" w:cs="Cavolini"/>
        </w:rPr>
        <w:t>Kerry L. Smith, Conference Chair</w:t>
      </w:r>
    </w:p>
    <w:p w14:paraId="054D597A" w14:textId="77777777" w:rsidR="009A77FF" w:rsidRDefault="009A77FF" w:rsidP="009A77FF">
      <w:pPr>
        <w:pStyle w:val="NoSpacing"/>
        <w:shd w:val="clear" w:color="auto" w:fill="FFFFFF" w:themeFill="background1"/>
        <w:jc w:val="both"/>
        <w:rPr>
          <w:rFonts w:ascii="Times New Roman" w:hAnsi="Times New Roman" w:cs="Times New Roman"/>
          <w:b/>
          <w:bCs/>
          <w:sz w:val="18"/>
          <w:szCs w:val="18"/>
        </w:rPr>
      </w:pPr>
    </w:p>
    <w:p w14:paraId="036E415D" w14:textId="77777777" w:rsidR="009A77FF" w:rsidRDefault="009A77FF" w:rsidP="009A77FF">
      <w:pPr>
        <w:pStyle w:val="NoSpacing"/>
        <w:shd w:val="clear" w:color="auto" w:fill="FFFFFF" w:themeFill="background1"/>
        <w:jc w:val="both"/>
        <w:rPr>
          <w:rFonts w:ascii="Times New Roman" w:hAnsi="Times New Roman" w:cs="Times New Roman"/>
          <w:b/>
          <w:bCs/>
          <w:sz w:val="18"/>
          <w:szCs w:val="18"/>
        </w:rPr>
      </w:pPr>
    </w:p>
    <w:p w14:paraId="37CE4E6C" w14:textId="77777777" w:rsidR="009A77FF" w:rsidRDefault="009A77FF" w:rsidP="009A77FF">
      <w:pPr>
        <w:pStyle w:val="NoSpacing"/>
        <w:shd w:val="clear" w:color="auto" w:fill="FFFFFF" w:themeFill="background1"/>
        <w:jc w:val="both"/>
        <w:rPr>
          <w:noProof/>
        </w:rPr>
      </w:pPr>
    </w:p>
    <w:p w14:paraId="72C77134" w14:textId="77777777" w:rsidR="006A0E6D" w:rsidRDefault="006A0E6D" w:rsidP="009A77FF">
      <w:pPr>
        <w:pStyle w:val="NoSpacing"/>
        <w:shd w:val="clear" w:color="auto" w:fill="FFFFFF" w:themeFill="background1"/>
        <w:jc w:val="center"/>
        <w:rPr>
          <w:rFonts w:ascii="Agency FB" w:hAnsi="Agency FB"/>
          <w:b/>
          <w:bCs/>
          <w:noProof/>
          <w:sz w:val="36"/>
          <w:szCs w:val="36"/>
        </w:rPr>
      </w:pPr>
    </w:p>
    <w:p w14:paraId="35C6DEC2" w14:textId="77777777" w:rsidR="000B5326" w:rsidRDefault="000B5326" w:rsidP="009A77FF">
      <w:pPr>
        <w:pStyle w:val="NoSpacing"/>
        <w:shd w:val="clear" w:color="auto" w:fill="FFFFFF" w:themeFill="background1"/>
        <w:jc w:val="center"/>
        <w:rPr>
          <w:rFonts w:ascii="Agency FB" w:hAnsi="Agency FB"/>
          <w:b/>
          <w:bCs/>
          <w:noProof/>
          <w:sz w:val="36"/>
          <w:szCs w:val="36"/>
        </w:rPr>
      </w:pPr>
    </w:p>
    <w:p w14:paraId="5D99DA51" w14:textId="77777777" w:rsidR="000B5326" w:rsidRDefault="000B5326" w:rsidP="009A77FF">
      <w:pPr>
        <w:pStyle w:val="NoSpacing"/>
        <w:shd w:val="clear" w:color="auto" w:fill="FFFFFF" w:themeFill="background1"/>
        <w:jc w:val="center"/>
        <w:rPr>
          <w:rFonts w:ascii="Agency FB" w:hAnsi="Agency FB"/>
          <w:b/>
          <w:bCs/>
          <w:noProof/>
          <w:sz w:val="36"/>
          <w:szCs w:val="36"/>
        </w:rPr>
      </w:pPr>
    </w:p>
    <w:p w14:paraId="6764FC99" w14:textId="77777777" w:rsidR="000B5326" w:rsidRDefault="000B5326" w:rsidP="009A77FF">
      <w:pPr>
        <w:pStyle w:val="NoSpacing"/>
        <w:shd w:val="clear" w:color="auto" w:fill="FFFFFF" w:themeFill="background1"/>
        <w:jc w:val="center"/>
        <w:rPr>
          <w:rFonts w:ascii="Agency FB" w:hAnsi="Agency FB"/>
          <w:b/>
          <w:bCs/>
          <w:noProof/>
          <w:sz w:val="36"/>
          <w:szCs w:val="36"/>
        </w:rPr>
      </w:pPr>
    </w:p>
    <w:p w14:paraId="00A36393" w14:textId="0F380293" w:rsidR="009A77FF" w:rsidRPr="00F31A9B" w:rsidRDefault="009A77FF" w:rsidP="009A77FF">
      <w:pPr>
        <w:pStyle w:val="NoSpacing"/>
        <w:shd w:val="clear" w:color="auto" w:fill="FFFFFF" w:themeFill="background1"/>
        <w:jc w:val="center"/>
        <w:rPr>
          <w:rFonts w:ascii="Agency FB" w:hAnsi="Agency FB"/>
          <w:b/>
          <w:bCs/>
          <w:noProof/>
          <w:sz w:val="36"/>
          <w:szCs w:val="36"/>
        </w:rPr>
      </w:pPr>
      <w:r w:rsidRPr="00F31A9B">
        <w:rPr>
          <w:rFonts w:ascii="Agency FB" w:hAnsi="Agency FB"/>
          <w:b/>
          <w:bCs/>
          <w:noProof/>
          <w:sz w:val="36"/>
          <w:szCs w:val="36"/>
        </w:rPr>
        <w:lastRenderedPageBreak/>
        <w:t>GAHRA  2025</w:t>
      </w:r>
    </w:p>
    <w:p w14:paraId="172FA5D1" w14:textId="77777777" w:rsidR="009A77FF" w:rsidRDefault="009A77FF" w:rsidP="009A77FF">
      <w:pPr>
        <w:pStyle w:val="NoSpacing"/>
        <w:shd w:val="clear" w:color="auto" w:fill="FFFFFF" w:themeFill="background1"/>
        <w:jc w:val="center"/>
        <w:rPr>
          <w:rFonts w:ascii="Agency FB" w:hAnsi="Agency FB"/>
          <w:b/>
          <w:bCs/>
          <w:noProof/>
          <w:sz w:val="36"/>
          <w:szCs w:val="36"/>
        </w:rPr>
      </w:pPr>
      <w:r w:rsidRPr="00F31A9B">
        <w:rPr>
          <w:rFonts w:ascii="Agency FB" w:hAnsi="Agency FB"/>
          <w:b/>
          <w:bCs/>
          <w:noProof/>
          <w:sz w:val="36"/>
          <w:szCs w:val="36"/>
        </w:rPr>
        <w:t>ANNUAL CONFERENCE</w:t>
      </w:r>
    </w:p>
    <w:p w14:paraId="19F90B3C" w14:textId="77777777" w:rsidR="009A77FF" w:rsidRPr="00F31A9B" w:rsidRDefault="009A77FF" w:rsidP="009A77FF">
      <w:pPr>
        <w:pStyle w:val="NoSpacing"/>
        <w:shd w:val="clear" w:color="auto" w:fill="FFFFFF" w:themeFill="background1"/>
        <w:jc w:val="center"/>
        <w:rPr>
          <w:rFonts w:ascii="Agency FB" w:hAnsi="Agency FB"/>
          <w:b/>
          <w:bCs/>
          <w:noProof/>
          <w:sz w:val="36"/>
          <w:szCs w:val="36"/>
        </w:rPr>
      </w:pPr>
      <w:r w:rsidRPr="00F31A9B">
        <w:rPr>
          <w:rFonts w:ascii="Agency FB" w:hAnsi="Agency FB"/>
          <w:b/>
          <w:bCs/>
          <w:noProof/>
          <w:sz w:val="36"/>
          <w:szCs w:val="36"/>
        </w:rPr>
        <w:t xml:space="preserve"> “SHAPING STRONGER COMMUNITIES: Housing Amidst the Storms.”  </w:t>
      </w:r>
    </w:p>
    <w:p w14:paraId="0230C6A5" w14:textId="77777777" w:rsidR="009A77FF" w:rsidRDefault="009A77FF" w:rsidP="009A77FF">
      <w:pPr>
        <w:pStyle w:val="NoSpacing"/>
        <w:shd w:val="clear" w:color="auto" w:fill="FFFFFF" w:themeFill="background1"/>
        <w:spacing w:line="360" w:lineRule="auto"/>
        <w:jc w:val="both"/>
        <w:rPr>
          <w:rFonts w:ascii="Agency FB" w:hAnsi="Agency FB"/>
          <w:b/>
          <w:bCs/>
          <w:noProof/>
          <w:sz w:val="24"/>
          <w:szCs w:val="24"/>
        </w:rPr>
      </w:pPr>
    </w:p>
    <w:p w14:paraId="7D849061" w14:textId="77777777" w:rsidR="009A77FF" w:rsidRDefault="009A77FF" w:rsidP="009A77FF">
      <w:pPr>
        <w:pStyle w:val="NoSpacing"/>
        <w:shd w:val="clear" w:color="auto" w:fill="FFFFFF" w:themeFill="background1"/>
        <w:jc w:val="both"/>
        <w:rPr>
          <w:rFonts w:ascii="Agency FB" w:hAnsi="Agency FB"/>
          <w:b/>
          <w:bCs/>
          <w:noProof/>
          <w:sz w:val="24"/>
          <w:szCs w:val="24"/>
        </w:rPr>
      </w:pPr>
      <w:r w:rsidRPr="001C2A62">
        <w:rPr>
          <w:rFonts w:ascii="Agency FB" w:hAnsi="Agency FB"/>
          <w:b/>
          <w:bCs/>
          <w:noProof/>
          <w:sz w:val="24"/>
          <w:szCs w:val="24"/>
        </w:rPr>
        <w:t>Registration Fees (please mark only one option)</w:t>
      </w:r>
    </w:p>
    <w:p w14:paraId="61A3CD13" w14:textId="77777777" w:rsidR="009A77FF" w:rsidRDefault="009A77FF" w:rsidP="009A77FF">
      <w:pPr>
        <w:pStyle w:val="NoSpacing"/>
        <w:shd w:val="clear" w:color="auto" w:fill="FFFFFF" w:themeFill="background1"/>
        <w:jc w:val="both"/>
        <w:rPr>
          <w:rFonts w:ascii="Agency FB" w:hAnsi="Agency FB"/>
          <w:b/>
          <w:bCs/>
          <w:noProof/>
          <w:sz w:val="24"/>
          <w:szCs w:val="24"/>
        </w:rPr>
      </w:pPr>
    </w:p>
    <w:p w14:paraId="63FF4B36" w14:textId="77777777" w:rsidR="009A77FF" w:rsidRPr="00D90F6B" w:rsidRDefault="009A77FF" w:rsidP="009A77FF">
      <w:pPr>
        <w:pStyle w:val="NoSpacing"/>
        <w:shd w:val="clear" w:color="auto" w:fill="FFFFFF" w:themeFill="background1"/>
        <w:ind w:firstLine="360"/>
        <w:jc w:val="both"/>
        <w:rPr>
          <w:rFonts w:ascii="Agency FB" w:hAnsi="Agency FB" w:cs="Times New Roman"/>
          <w:sz w:val="25"/>
          <w:szCs w:val="25"/>
        </w:rPr>
      </w:pPr>
      <w:r w:rsidRPr="00D90F6B">
        <w:rPr>
          <w:rFonts w:ascii="Agency FB" w:hAnsi="Agency FB" w:cs="Times New Roman"/>
          <w:sz w:val="25"/>
          <w:szCs w:val="25"/>
        </w:rPr>
        <w:t xml:space="preserve">____$510 – Member </w:t>
      </w:r>
      <w:bookmarkStart w:id="1" w:name="_Hlk194938256"/>
      <w:r w:rsidRPr="00D90F6B">
        <w:rPr>
          <w:rFonts w:ascii="Agency FB" w:hAnsi="Agency FB" w:cs="Times New Roman"/>
          <w:sz w:val="25"/>
          <w:szCs w:val="25"/>
        </w:rPr>
        <w:t xml:space="preserve">(Agency/Organization Employees, Commissioners) </w:t>
      </w:r>
      <w:bookmarkStart w:id="2" w:name="_Hlk194938466"/>
      <w:bookmarkEnd w:id="1"/>
      <w:r w:rsidRPr="00D90F6B">
        <w:rPr>
          <w:rFonts w:ascii="Agency FB" w:hAnsi="Agency FB" w:cs="Times New Roman"/>
          <w:b/>
          <w:bCs/>
          <w:sz w:val="25"/>
          <w:szCs w:val="25"/>
        </w:rPr>
        <w:t>July 14-31, 2025</w:t>
      </w:r>
      <w:bookmarkEnd w:id="2"/>
    </w:p>
    <w:p w14:paraId="53F53361" w14:textId="77777777" w:rsidR="009A77FF" w:rsidRPr="00D90F6B" w:rsidRDefault="009A77FF" w:rsidP="009A77FF">
      <w:pPr>
        <w:pStyle w:val="NoSpacing"/>
        <w:shd w:val="clear" w:color="auto" w:fill="FFFFFF" w:themeFill="background1"/>
        <w:ind w:left="360"/>
        <w:jc w:val="both"/>
        <w:rPr>
          <w:rFonts w:ascii="Agency FB" w:hAnsi="Agency FB" w:cs="Times New Roman"/>
          <w:sz w:val="25"/>
          <w:szCs w:val="25"/>
        </w:rPr>
      </w:pPr>
      <w:r w:rsidRPr="00D90F6B">
        <w:rPr>
          <w:rFonts w:ascii="Agency FB" w:hAnsi="Agency FB" w:cs="Times New Roman"/>
          <w:sz w:val="25"/>
          <w:szCs w:val="25"/>
        </w:rPr>
        <w:t xml:space="preserve">____$560 – Member (Agency/Organization Employees, Commissioners) </w:t>
      </w:r>
      <w:r w:rsidRPr="00D90F6B">
        <w:rPr>
          <w:rFonts w:ascii="Agency FB" w:hAnsi="Agency FB" w:cs="Times New Roman"/>
          <w:b/>
          <w:bCs/>
          <w:sz w:val="25"/>
          <w:szCs w:val="25"/>
        </w:rPr>
        <w:t>August 1-31, 2025</w:t>
      </w:r>
    </w:p>
    <w:p w14:paraId="00C0E523" w14:textId="77777777" w:rsidR="009A77FF" w:rsidRPr="00D90F6B" w:rsidRDefault="009A77FF" w:rsidP="009A77FF">
      <w:pPr>
        <w:pStyle w:val="NoSpacing"/>
        <w:shd w:val="clear" w:color="auto" w:fill="FFFFFF" w:themeFill="background1"/>
        <w:ind w:left="360"/>
        <w:jc w:val="both"/>
        <w:rPr>
          <w:rFonts w:ascii="Agency FB" w:hAnsi="Agency FB" w:cs="Times New Roman"/>
          <w:sz w:val="25"/>
          <w:szCs w:val="25"/>
        </w:rPr>
      </w:pPr>
      <w:r w:rsidRPr="00D90F6B">
        <w:rPr>
          <w:rFonts w:ascii="Agency FB" w:hAnsi="Agency FB" w:cs="Times New Roman"/>
          <w:sz w:val="25"/>
          <w:szCs w:val="25"/>
        </w:rPr>
        <w:t xml:space="preserve">____$610 – Member (Agency/Organization Employees, Commissioners) </w:t>
      </w:r>
      <w:r w:rsidRPr="00D90F6B">
        <w:rPr>
          <w:rFonts w:ascii="Agency FB" w:hAnsi="Agency FB" w:cs="Times New Roman"/>
          <w:b/>
          <w:bCs/>
          <w:sz w:val="25"/>
          <w:szCs w:val="25"/>
        </w:rPr>
        <w:t>September 1-Onsite</w:t>
      </w:r>
    </w:p>
    <w:p w14:paraId="03231B7A" w14:textId="77777777" w:rsidR="009A77FF" w:rsidRPr="00D90F6B" w:rsidRDefault="009A77FF" w:rsidP="009A77FF">
      <w:pPr>
        <w:pStyle w:val="NoSpacing"/>
        <w:shd w:val="clear" w:color="auto" w:fill="FFFFFF" w:themeFill="background1"/>
        <w:jc w:val="both"/>
        <w:rPr>
          <w:rFonts w:ascii="Agency FB" w:hAnsi="Agency FB" w:cs="Times New Roman"/>
          <w:b/>
          <w:bCs/>
          <w:sz w:val="25"/>
          <w:szCs w:val="25"/>
        </w:rPr>
      </w:pPr>
    </w:p>
    <w:p w14:paraId="74E1CDCB" w14:textId="77777777" w:rsidR="009A77FF" w:rsidRPr="00D90F6B" w:rsidRDefault="009A77FF" w:rsidP="009A77FF">
      <w:pPr>
        <w:pStyle w:val="NoSpacing"/>
        <w:shd w:val="clear" w:color="auto" w:fill="FFFFFF" w:themeFill="background1"/>
        <w:jc w:val="both"/>
        <w:rPr>
          <w:rFonts w:ascii="Agency FB" w:hAnsi="Agency FB" w:cs="Times New Roman"/>
          <w:b/>
          <w:bCs/>
          <w:sz w:val="25"/>
          <w:szCs w:val="25"/>
        </w:rPr>
      </w:pPr>
    </w:p>
    <w:p w14:paraId="15A0CC1C" w14:textId="77777777" w:rsidR="009A77FF" w:rsidRPr="00D90F6B" w:rsidRDefault="009A77FF" w:rsidP="009A77FF">
      <w:pPr>
        <w:pStyle w:val="NoSpacing"/>
        <w:shd w:val="clear" w:color="auto" w:fill="FFFFFF" w:themeFill="background1"/>
        <w:ind w:firstLine="360"/>
        <w:jc w:val="both"/>
        <w:rPr>
          <w:rFonts w:ascii="Agency FB" w:hAnsi="Agency FB" w:cs="Times New Roman"/>
          <w:b/>
          <w:bCs/>
          <w:sz w:val="25"/>
          <w:szCs w:val="25"/>
        </w:rPr>
      </w:pPr>
      <w:r w:rsidRPr="00D90F6B">
        <w:rPr>
          <w:rFonts w:ascii="Agency FB" w:hAnsi="Agency FB" w:cs="Times New Roman"/>
          <w:sz w:val="25"/>
          <w:szCs w:val="25"/>
        </w:rPr>
        <w:t xml:space="preserve">____$555 – Non-Member      ____$295 – Spouse/Guest with individual of GAHRA membership - </w:t>
      </w:r>
      <w:r w:rsidRPr="00D90F6B">
        <w:rPr>
          <w:rFonts w:ascii="Agency FB" w:hAnsi="Agency FB" w:cs="Times New Roman"/>
          <w:b/>
          <w:bCs/>
          <w:sz w:val="25"/>
          <w:szCs w:val="25"/>
        </w:rPr>
        <w:t>July 14-31, 2025</w:t>
      </w:r>
    </w:p>
    <w:p w14:paraId="54C313EE" w14:textId="77777777" w:rsidR="009A77FF" w:rsidRPr="00D90F6B" w:rsidRDefault="009A77FF" w:rsidP="009A77FF">
      <w:pPr>
        <w:pStyle w:val="NoSpacing"/>
        <w:shd w:val="clear" w:color="auto" w:fill="FFFFFF" w:themeFill="background1"/>
        <w:ind w:left="360"/>
        <w:jc w:val="both"/>
        <w:rPr>
          <w:rFonts w:ascii="Agency FB" w:hAnsi="Agency FB" w:cs="Times New Roman"/>
          <w:sz w:val="25"/>
          <w:szCs w:val="25"/>
        </w:rPr>
      </w:pPr>
      <w:r w:rsidRPr="00D90F6B">
        <w:rPr>
          <w:rFonts w:ascii="Agency FB" w:hAnsi="Agency FB" w:cs="Times New Roman"/>
          <w:sz w:val="25"/>
          <w:szCs w:val="25"/>
        </w:rPr>
        <w:t xml:space="preserve">____$605 – Non-Member      ____$345 - Spouse/Guest with individual of GAHRA membership - </w:t>
      </w:r>
      <w:r w:rsidRPr="00D90F6B">
        <w:rPr>
          <w:rFonts w:ascii="Agency FB" w:hAnsi="Agency FB" w:cs="Times New Roman"/>
          <w:b/>
          <w:bCs/>
          <w:sz w:val="25"/>
          <w:szCs w:val="25"/>
        </w:rPr>
        <w:t>August 1-31, 2025</w:t>
      </w:r>
    </w:p>
    <w:p w14:paraId="5AE06F6B" w14:textId="77777777" w:rsidR="009A77FF" w:rsidRPr="00D90F6B" w:rsidRDefault="009A77FF" w:rsidP="009A77FF">
      <w:pPr>
        <w:pStyle w:val="NoSpacing"/>
        <w:shd w:val="clear" w:color="auto" w:fill="FFFFFF" w:themeFill="background1"/>
        <w:ind w:left="360"/>
        <w:jc w:val="both"/>
        <w:rPr>
          <w:rFonts w:ascii="Agency FB" w:hAnsi="Agency FB" w:cs="Times New Roman"/>
          <w:sz w:val="25"/>
          <w:szCs w:val="25"/>
        </w:rPr>
      </w:pPr>
      <w:r w:rsidRPr="00D90F6B">
        <w:rPr>
          <w:rFonts w:ascii="Agency FB" w:hAnsi="Agency FB" w:cs="Times New Roman"/>
          <w:sz w:val="25"/>
          <w:szCs w:val="25"/>
        </w:rPr>
        <w:t>____$655 – Non-Member</w:t>
      </w:r>
      <w:r>
        <w:rPr>
          <w:rFonts w:ascii="Agency FB" w:hAnsi="Agency FB" w:cs="Times New Roman"/>
          <w:sz w:val="25"/>
          <w:szCs w:val="25"/>
        </w:rPr>
        <w:t xml:space="preserve"> </w:t>
      </w:r>
      <w:r w:rsidRPr="00D90F6B">
        <w:rPr>
          <w:rFonts w:ascii="Agency FB" w:hAnsi="Agency FB" w:cs="Times New Roman"/>
          <w:sz w:val="25"/>
          <w:szCs w:val="25"/>
        </w:rPr>
        <w:t xml:space="preserve">     ____$395 - Spouse/Guest with individual of GAHRA membership - </w:t>
      </w:r>
      <w:r w:rsidRPr="00D90F6B">
        <w:rPr>
          <w:rFonts w:ascii="Agency FB" w:hAnsi="Agency FB" w:cs="Times New Roman"/>
          <w:b/>
          <w:bCs/>
          <w:sz w:val="25"/>
          <w:szCs w:val="25"/>
        </w:rPr>
        <w:t>September 1-Onsite</w:t>
      </w:r>
    </w:p>
    <w:p w14:paraId="6F1F5387" w14:textId="77777777" w:rsidR="009A77FF" w:rsidRDefault="009A77FF" w:rsidP="009A77FF">
      <w:pPr>
        <w:pStyle w:val="NoSpacing"/>
        <w:shd w:val="clear" w:color="auto" w:fill="FFFFFF" w:themeFill="background1"/>
        <w:jc w:val="both"/>
        <w:rPr>
          <w:rFonts w:ascii="Agency FB" w:hAnsi="Agency FB" w:cs="Times New Roman"/>
          <w:sz w:val="24"/>
          <w:szCs w:val="24"/>
        </w:rPr>
      </w:pPr>
    </w:p>
    <w:p w14:paraId="1FD46552" w14:textId="77777777" w:rsidR="009A77FF" w:rsidRDefault="009A77FF" w:rsidP="009A77FF">
      <w:pPr>
        <w:pStyle w:val="NoSpacing"/>
        <w:shd w:val="clear" w:color="auto" w:fill="FFFFFF" w:themeFill="background1"/>
        <w:jc w:val="both"/>
        <w:rPr>
          <w:rFonts w:ascii="Agency FB" w:hAnsi="Agency FB" w:cs="Times New Roman"/>
          <w:sz w:val="24"/>
          <w:szCs w:val="24"/>
        </w:rPr>
      </w:pPr>
    </w:p>
    <w:p w14:paraId="3CB33F4B" w14:textId="77777777" w:rsidR="009A77FF" w:rsidRDefault="009A77FF" w:rsidP="009A77FF">
      <w:pPr>
        <w:pStyle w:val="NoSpacing"/>
        <w:shd w:val="clear" w:color="auto" w:fill="FFFFFF" w:themeFill="background1"/>
        <w:jc w:val="center"/>
        <w:rPr>
          <w:rFonts w:ascii="Agency FB" w:hAnsi="Agency FB" w:cs="Times New Roman"/>
          <w:sz w:val="24"/>
          <w:szCs w:val="24"/>
        </w:rPr>
      </w:pPr>
    </w:p>
    <w:p w14:paraId="438FEDA6" w14:textId="77777777" w:rsidR="009A77FF" w:rsidRDefault="009A77FF" w:rsidP="009A77FF">
      <w:pPr>
        <w:pStyle w:val="NoSpacing"/>
        <w:shd w:val="clear" w:color="auto" w:fill="FFFFFF" w:themeFill="background1"/>
        <w:jc w:val="center"/>
        <w:rPr>
          <w:rFonts w:ascii="Agency FB" w:hAnsi="Agency FB" w:cs="Times New Roman"/>
          <w:b/>
          <w:bCs/>
          <w:sz w:val="24"/>
          <w:szCs w:val="24"/>
        </w:rPr>
      </w:pPr>
      <w:r w:rsidRPr="006C4CEB">
        <w:rPr>
          <w:rFonts w:ascii="Agency FB" w:hAnsi="Agency FB" w:cs="Times New Roman"/>
          <w:b/>
          <w:bCs/>
          <w:sz w:val="24"/>
          <w:szCs w:val="24"/>
        </w:rPr>
        <w:t>PLEASE MARK EACH THAT APPLIES TO YOU</w:t>
      </w:r>
    </w:p>
    <w:p w14:paraId="039CC523" w14:textId="77777777" w:rsidR="009A77FF" w:rsidRDefault="009A77FF" w:rsidP="009A77FF">
      <w:pPr>
        <w:pStyle w:val="NoSpacing"/>
        <w:shd w:val="clear" w:color="auto" w:fill="FFFFFF" w:themeFill="background1"/>
        <w:jc w:val="center"/>
        <w:rPr>
          <w:rFonts w:ascii="Agency FB" w:hAnsi="Agency FB" w:cs="Times New Roman"/>
          <w:b/>
          <w:bCs/>
          <w:sz w:val="24"/>
          <w:szCs w:val="24"/>
        </w:rPr>
      </w:pPr>
    </w:p>
    <w:p w14:paraId="30437C4C" w14:textId="77777777" w:rsidR="009A77FF" w:rsidRDefault="009A77FF" w:rsidP="009A77FF">
      <w:pPr>
        <w:pStyle w:val="NoSpacing"/>
        <w:shd w:val="clear" w:color="auto" w:fill="FFFFFF" w:themeFill="background1"/>
        <w:spacing w:line="276" w:lineRule="auto"/>
        <w:rPr>
          <w:rFonts w:ascii="Agency FB" w:hAnsi="Agency FB" w:cs="Times New Roman"/>
          <w:b/>
          <w:bCs/>
          <w:sz w:val="24"/>
          <w:szCs w:val="24"/>
        </w:rPr>
      </w:pPr>
      <w:r>
        <w:rPr>
          <w:rFonts w:ascii="Agency FB" w:hAnsi="Agency FB" w:cs="Times New Roman"/>
          <w:b/>
          <w:bCs/>
          <w:sz w:val="24"/>
          <w:szCs w:val="24"/>
        </w:rPr>
        <w:t>____ FIRST GAHRA CONFERENCE</w:t>
      </w:r>
      <w:r>
        <w:rPr>
          <w:rFonts w:ascii="Agency FB" w:hAnsi="Agency FB" w:cs="Times New Roman"/>
          <w:b/>
          <w:bCs/>
          <w:sz w:val="24"/>
          <w:szCs w:val="24"/>
        </w:rPr>
        <w:tab/>
      </w:r>
      <w:r>
        <w:rPr>
          <w:rFonts w:ascii="Agency FB" w:hAnsi="Agency FB" w:cs="Times New Roman"/>
          <w:b/>
          <w:bCs/>
          <w:sz w:val="24"/>
          <w:szCs w:val="24"/>
        </w:rPr>
        <w:tab/>
      </w:r>
      <w:r>
        <w:rPr>
          <w:rFonts w:ascii="Agency FB" w:hAnsi="Agency FB" w:cs="Times New Roman"/>
          <w:b/>
          <w:bCs/>
          <w:sz w:val="24"/>
          <w:szCs w:val="24"/>
        </w:rPr>
        <w:tab/>
        <w:t>____ LIFETIME MEMBER</w:t>
      </w:r>
      <w:r>
        <w:rPr>
          <w:rFonts w:ascii="Agency FB" w:hAnsi="Agency FB" w:cs="Times New Roman"/>
          <w:b/>
          <w:bCs/>
          <w:sz w:val="24"/>
          <w:szCs w:val="24"/>
        </w:rPr>
        <w:tab/>
      </w:r>
      <w:r>
        <w:rPr>
          <w:rFonts w:ascii="Agency FB" w:hAnsi="Agency FB" w:cs="Times New Roman"/>
          <w:b/>
          <w:bCs/>
          <w:sz w:val="24"/>
          <w:szCs w:val="24"/>
        </w:rPr>
        <w:tab/>
        <w:t>____ PAST PRESIDENT</w:t>
      </w:r>
    </w:p>
    <w:p w14:paraId="28044C5F" w14:textId="77777777" w:rsidR="009A77FF" w:rsidRPr="006C4CEB" w:rsidRDefault="009A77FF" w:rsidP="009A77FF">
      <w:pPr>
        <w:pStyle w:val="NoSpacing"/>
        <w:shd w:val="clear" w:color="auto" w:fill="FFFFFF" w:themeFill="background1"/>
        <w:spacing w:line="276" w:lineRule="auto"/>
        <w:rPr>
          <w:rFonts w:ascii="Agency FB" w:hAnsi="Agency FB" w:cs="Times New Roman"/>
          <w:b/>
          <w:bCs/>
          <w:sz w:val="24"/>
          <w:szCs w:val="24"/>
        </w:rPr>
      </w:pPr>
      <w:r>
        <w:rPr>
          <w:rFonts w:ascii="Agency FB" w:hAnsi="Agency FB" w:cs="Times New Roman"/>
          <w:b/>
          <w:bCs/>
          <w:sz w:val="24"/>
          <w:szCs w:val="24"/>
        </w:rPr>
        <w:t>____ GAHRA EXECUTIVE COMMITTEE MEMBER</w:t>
      </w:r>
      <w:r>
        <w:rPr>
          <w:rFonts w:ascii="Agency FB" w:hAnsi="Agency FB" w:cs="Times New Roman"/>
          <w:b/>
          <w:bCs/>
          <w:sz w:val="24"/>
          <w:szCs w:val="24"/>
        </w:rPr>
        <w:tab/>
      </w:r>
      <w:r>
        <w:rPr>
          <w:rFonts w:ascii="Agency FB" w:hAnsi="Agency FB" w:cs="Times New Roman"/>
          <w:b/>
          <w:bCs/>
          <w:sz w:val="24"/>
          <w:szCs w:val="24"/>
        </w:rPr>
        <w:tab/>
        <w:t>____GAHRA OFFICER (TITLE) _________________________</w:t>
      </w:r>
    </w:p>
    <w:p w14:paraId="47F2AD68" w14:textId="77777777" w:rsidR="009A77FF" w:rsidRPr="001C2A62" w:rsidRDefault="009A77FF" w:rsidP="009A77FF">
      <w:pPr>
        <w:pStyle w:val="NoSpacing"/>
        <w:shd w:val="clear" w:color="auto" w:fill="FFFFFF" w:themeFill="background1"/>
        <w:ind w:left="720"/>
        <w:jc w:val="both"/>
        <w:rPr>
          <w:rFonts w:ascii="Agency FB" w:hAnsi="Agency FB" w:cs="Times New Roman"/>
          <w:sz w:val="24"/>
          <w:szCs w:val="24"/>
        </w:rPr>
      </w:pPr>
      <w:r>
        <w:rPr>
          <w:rFonts w:ascii="Agency FB" w:hAnsi="Agency FB" w:cs="Times New Roman"/>
          <w:sz w:val="24"/>
          <w:szCs w:val="24"/>
        </w:rPr>
        <w:tab/>
      </w:r>
    </w:p>
    <w:p w14:paraId="43F340E7" w14:textId="77777777" w:rsidR="009A77FF" w:rsidRDefault="009A77FF" w:rsidP="009A77FF">
      <w:pPr>
        <w:pStyle w:val="NoSpacing"/>
        <w:shd w:val="clear" w:color="auto" w:fill="FFFFFF" w:themeFill="background1"/>
        <w:jc w:val="both"/>
        <w:rPr>
          <w:rFonts w:ascii="Agency FB" w:hAnsi="Agency FB" w:cs="Times New Roman"/>
          <w:b/>
          <w:bCs/>
          <w:sz w:val="24"/>
          <w:szCs w:val="24"/>
        </w:rPr>
      </w:pPr>
    </w:p>
    <w:p w14:paraId="660DBAC1" w14:textId="77777777" w:rsidR="009A77FF" w:rsidRDefault="009A77FF" w:rsidP="009A77FF">
      <w:pPr>
        <w:pStyle w:val="NoSpacing"/>
        <w:shd w:val="clear" w:color="auto" w:fill="FFFFFF" w:themeFill="background1"/>
        <w:jc w:val="both"/>
        <w:rPr>
          <w:rFonts w:ascii="Agency FB" w:hAnsi="Agency FB" w:cs="Times New Roman"/>
          <w:b/>
          <w:bCs/>
          <w:sz w:val="24"/>
          <w:szCs w:val="24"/>
        </w:rPr>
      </w:pPr>
    </w:p>
    <w:p w14:paraId="37C259FA" w14:textId="77777777" w:rsidR="009A77FF" w:rsidRPr="001C2A62" w:rsidRDefault="009A77FF" w:rsidP="009A77FF">
      <w:pPr>
        <w:pStyle w:val="NoSpacing"/>
        <w:shd w:val="clear" w:color="auto" w:fill="FFFFFF" w:themeFill="background1"/>
        <w:jc w:val="both"/>
        <w:rPr>
          <w:rFonts w:ascii="Agency FB" w:hAnsi="Agency FB" w:cs="Times New Roman"/>
          <w:b/>
          <w:bCs/>
          <w:sz w:val="24"/>
          <w:szCs w:val="24"/>
        </w:rPr>
      </w:pPr>
    </w:p>
    <w:p w14:paraId="360299D2" w14:textId="77777777" w:rsidR="009A77FF" w:rsidRDefault="009A77FF" w:rsidP="009A77FF">
      <w:pPr>
        <w:pStyle w:val="NoSpacing"/>
        <w:shd w:val="clear" w:color="auto" w:fill="FFFFFF" w:themeFill="background1"/>
        <w:jc w:val="both"/>
        <w:rPr>
          <w:rFonts w:ascii="Times New Roman" w:hAnsi="Times New Roman" w:cs="Times New Roman"/>
          <w:b/>
          <w:bCs/>
          <w:sz w:val="18"/>
          <w:szCs w:val="18"/>
        </w:rPr>
      </w:pPr>
    </w:p>
    <w:p w14:paraId="1CD3EA81" w14:textId="77777777" w:rsidR="009A77FF" w:rsidRDefault="009A77FF" w:rsidP="009A77FF">
      <w:pPr>
        <w:pStyle w:val="NoSpacing"/>
        <w:shd w:val="clear" w:color="auto" w:fill="FFFFFF" w:themeFill="background1"/>
        <w:jc w:val="both"/>
        <w:rPr>
          <w:rFonts w:ascii="Times New Roman" w:hAnsi="Times New Roman" w:cs="Times New Roman"/>
          <w:b/>
          <w:bCs/>
          <w:sz w:val="18"/>
          <w:szCs w:val="18"/>
        </w:rPr>
      </w:pPr>
    </w:p>
    <w:p w14:paraId="001C9603" w14:textId="77777777" w:rsidR="0012522D" w:rsidRDefault="0012522D"/>
    <w:sectPr w:rsidR="001252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473D2"/>
    <w:multiLevelType w:val="hybridMultilevel"/>
    <w:tmpl w:val="362491F0"/>
    <w:lvl w:ilvl="0" w:tplc="19F89C10">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9830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FF"/>
    <w:rsid w:val="00026838"/>
    <w:rsid w:val="000B5326"/>
    <w:rsid w:val="0012522D"/>
    <w:rsid w:val="002411C9"/>
    <w:rsid w:val="005B1CD5"/>
    <w:rsid w:val="005E44B4"/>
    <w:rsid w:val="006A0E6D"/>
    <w:rsid w:val="009A77FF"/>
    <w:rsid w:val="00C7426C"/>
    <w:rsid w:val="00D04DCD"/>
    <w:rsid w:val="00F37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F0A62"/>
  <w15:chartTrackingRefBased/>
  <w15:docId w15:val="{37A9F1DB-374E-4C25-A685-F51CC7A23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7FF"/>
    <w:rPr>
      <w:rFonts w:eastAsiaTheme="majorEastAsia" w:cstheme="majorBidi"/>
      <w:color w:val="272727" w:themeColor="text1" w:themeTint="D8"/>
    </w:rPr>
  </w:style>
  <w:style w:type="paragraph" w:styleId="Title">
    <w:name w:val="Title"/>
    <w:basedOn w:val="Normal"/>
    <w:next w:val="Normal"/>
    <w:link w:val="TitleChar"/>
    <w:uiPriority w:val="10"/>
    <w:qFormat/>
    <w:rsid w:val="009A7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7FF"/>
    <w:pPr>
      <w:spacing w:before="160"/>
      <w:jc w:val="center"/>
    </w:pPr>
    <w:rPr>
      <w:i/>
      <w:iCs/>
      <w:color w:val="404040" w:themeColor="text1" w:themeTint="BF"/>
    </w:rPr>
  </w:style>
  <w:style w:type="character" w:customStyle="1" w:styleId="QuoteChar">
    <w:name w:val="Quote Char"/>
    <w:basedOn w:val="DefaultParagraphFont"/>
    <w:link w:val="Quote"/>
    <w:uiPriority w:val="29"/>
    <w:rsid w:val="009A77FF"/>
    <w:rPr>
      <w:i/>
      <w:iCs/>
      <w:color w:val="404040" w:themeColor="text1" w:themeTint="BF"/>
    </w:rPr>
  </w:style>
  <w:style w:type="paragraph" w:styleId="ListParagraph">
    <w:name w:val="List Paragraph"/>
    <w:basedOn w:val="Normal"/>
    <w:uiPriority w:val="34"/>
    <w:qFormat/>
    <w:rsid w:val="009A77FF"/>
    <w:pPr>
      <w:ind w:left="720"/>
      <w:contextualSpacing/>
    </w:pPr>
  </w:style>
  <w:style w:type="character" w:styleId="IntenseEmphasis">
    <w:name w:val="Intense Emphasis"/>
    <w:basedOn w:val="DefaultParagraphFont"/>
    <w:uiPriority w:val="21"/>
    <w:qFormat/>
    <w:rsid w:val="009A77FF"/>
    <w:rPr>
      <w:i/>
      <w:iCs/>
      <w:color w:val="0F4761" w:themeColor="accent1" w:themeShade="BF"/>
    </w:rPr>
  </w:style>
  <w:style w:type="paragraph" w:styleId="IntenseQuote">
    <w:name w:val="Intense Quote"/>
    <w:basedOn w:val="Normal"/>
    <w:next w:val="Normal"/>
    <w:link w:val="IntenseQuoteChar"/>
    <w:uiPriority w:val="30"/>
    <w:qFormat/>
    <w:rsid w:val="009A7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7FF"/>
    <w:rPr>
      <w:i/>
      <w:iCs/>
      <w:color w:val="0F4761" w:themeColor="accent1" w:themeShade="BF"/>
    </w:rPr>
  </w:style>
  <w:style w:type="character" w:styleId="IntenseReference">
    <w:name w:val="Intense Reference"/>
    <w:basedOn w:val="DefaultParagraphFont"/>
    <w:uiPriority w:val="32"/>
    <w:qFormat/>
    <w:rsid w:val="009A77FF"/>
    <w:rPr>
      <w:b/>
      <w:bCs/>
      <w:smallCaps/>
      <w:color w:val="0F4761" w:themeColor="accent1" w:themeShade="BF"/>
      <w:spacing w:val="5"/>
    </w:rPr>
  </w:style>
  <w:style w:type="paragraph" w:styleId="NoSpacing">
    <w:name w:val="No Spacing"/>
    <w:uiPriority w:val="1"/>
    <w:qFormat/>
    <w:rsid w:val="009A77FF"/>
    <w:pPr>
      <w:spacing w:after="0" w:line="240" w:lineRule="auto"/>
    </w:pPr>
    <w:rPr>
      <w:sz w:val="22"/>
      <w:szCs w:val="22"/>
    </w:rPr>
  </w:style>
  <w:style w:type="character" w:styleId="Hyperlink">
    <w:name w:val="Hyperlink"/>
    <w:basedOn w:val="DefaultParagraphFont"/>
    <w:uiPriority w:val="99"/>
    <w:unhideWhenUsed/>
    <w:rsid w:val="009A77FF"/>
    <w:rPr>
      <w:color w:val="467886" w:themeColor="hyperlink"/>
      <w:u w:val="single"/>
    </w:rPr>
  </w:style>
  <w:style w:type="character" w:styleId="UnresolvedMention">
    <w:name w:val="Unresolved Mention"/>
    <w:basedOn w:val="DefaultParagraphFont"/>
    <w:uiPriority w:val="99"/>
    <w:semiHidden/>
    <w:unhideWhenUsed/>
    <w:rsid w:val="00026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168959">
      <w:bodyDiv w:val="1"/>
      <w:marLeft w:val="0"/>
      <w:marRight w:val="0"/>
      <w:marTop w:val="0"/>
      <w:marBottom w:val="0"/>
      <w:divBdr>
        <w:top w:val="none" w:sz="0" w:space="0" w:color="auto"/>
        <w:left w:val="none" w:sz="0" w:space="0" w:color="auto"/>
        <w:bottom w:val="none" w:sz="0" w:space="0" w:color="auto"/>
        <w:right w:val="none" w:sz="0" w:space="0" w:color="auto"/>
      </w:divBdr>
    </w:div>
    <w:div w:id="207457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errysmith@dublinhousingauthority.net" TargetMode="External"/><Relationship Id="rId5" Type="http://schemas.openxmlformats.org/officeDocument/2006/relationships/hyperlink" Target="mailto:colquittha@bellsouth.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1898</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Reiter</dc:creator>
  <cp:keywords/>
  <dc:description/>
  <cp:lastModifiedBy>Richard Reiter</cp:lastModifiedBy>
  <cp:revision>2</cp:revision>
  <dcterms:created xsi:type="dcterms:W3CDTF">2025-08-05T13:53:00Z</dcterms:created>
  <dcterms:modified xsi:type="dcterms:W3CDTF">2025-08-05T13:53:00Z</dcterms:modified>
</cp:coreProperties>
</file>